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D70DA" w:rsidTr="00685FE8">
        <w:tc>
          <w:tcPr>
            <w:tcW w:w="4785" w:type="dxa"/>
          </w:tcPr>
          <w:p w:rsidR="00685FE8" w:rsidRDefault="005D70DA" w:rsidP="00685FE8">
            <w:pPr>
              <w:snapToGrid w:val="0"/>
              <w:spacing w:line="290" w:lineRule="atLeast"/>
              <w:jc w:val="center"/>
              <w:rPr>
                <w:rFonts w:ascii="한컴바탕" w:eastAsia="한컴바탕" w:hAnsi="한컴바탕" w:cs="한컴바탕" w:hint="eastAsia"/>
                <w:b/>
                <w:sz w:val="26"/>
                <w:szCs w:val="26"/>
              </w:rPr>
            </w:pPr>
            <w:r w:rsidRPr="00685FE8">
              <w:rPr>
                <w:rFonts w:ascii="한컴바탕" w:eastAsia="한컴바탕" w:hAnsi="한컴바탕" w:cs="한컴바탕" w:hint="eastAsia"/>
                <w:b/>
                <w:sz w:val="26"/>
                <w:szCs w:val="26"/>
              </w:rPr>
              <w:t>《전기기구</w:t>
            </w:r>
            <w:r w:rsidRPr="00685FE8">
              <w:rPr>
                <w:rFonts w:ascii="한컴바탕" w:eastAsia="한컴바탕" w:hAnsi="한컴바탕" w:cs="한컴바탕"/>
                <w:b/>
                <w:sz w:val="26"/>
                <w:szCs w:val="26"/>
              </w:rPr>
              <w:t xml:space="preserve">, 전자제품폐기물 처리기금 징수 관리규정》반포와 관련한 </w:t>
            </w:r>
          </w:p>
          <w:p w:rsidR="005D70DA" w:rsidRPr="00685FE8" w:rsidRDefault="005D70DA" w:rsidP="00685FE8">
            <w:pPr>
              <w:snapToGrid w:val="0"/>
              <w:spacing w:line="290" w:lineRule="atLeast"/>
              <w:jc w:val="center"/>
              <w:rPr>
                <w:rFonts w:ascii="한컴바탕" w:eastAsia="한컴바탕" w:hAnsi="한컴바탕" w:cs="한컴바탕"/>
                <w:b/>
                <w:sz w:val="26"/>
                <w:szCs w:val="26"/>
              </w:rPr>
            </w:pPr>
            <w:r w:rsidRPr="00685FE8">
              <w:rPr>
                <w:rFonts w:ascii="한컴바탕" w:eastAsia="한컴바탕" w:hAnsi="한컴바탕" w:cs="한컴바탕"/>
                <w:b/>
                <w:sz w:val="26"/>
                <w:szCs w:val="26"/>
              </w:rPr>
              <w:t>공고</w:t>
            </w:r>
          </w:p>
          <w:p w:rsidR="005D70DA" w:rsidRPr="00685FE8" w:rsidRDefault="005D70DA" w:rsidP="00685FE8">
            <w:pPr>
              <w:snapToGrid w:val="0"/>
              <w:spacing w:line="290" w:lineRule="atLeast"/>
              <w:jc w:val="center"/>
              <w:rPr>
                <w:rFonts w:ascii="한컴바탕" w:eastAsia="한컴바탕" w:hAnsi="한컴바탕" w:cs="한컴바탕"/>
                <w:sz w:val="21"/>
                <w:szCs w:val="21"/>
              </w:rPr>
            </w:pPr>
            <w:r w:rsidRPr="00685FE8">
              <w:rPr>
                <w:rFonts w:ascii="한컴바탕" w:eastAsia="한컴바탕" w:hAnsi="한컴바탕" w:cs="한컴바탕" w:hint="eastAsia"/>
                <w:sz w:val="21"/>
                <w:szCs w:val="21"/>
              </w:rPr>
              <w:t>국가세무총국</w:t>
            </w:r>
            <w:r w:rsidRPr="00685FE8">
              <w:rPr>
                <w:rFonts w:ascii="한컴바탕" w:eastAsia="한컴바탕" w:hAnsi="한컴바탕" w:cs="한컴바탕"/>
                <w:sz w:val="21"/>
                <w:szCs w:val="21"/>
              </w:rPr>
              <w:t xml:space="preserve"> 공고[2012]제41호</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p>
          <w:p w:rsidR="005D70DA" w:rsidRPr="00685FE8" w:rsidRDefault="005D70DA" w:rsidP="00685FE8">
            <w:pPr>
              <w:snapToGrid w:val="0"/>
              <w:spacing w:line="290" w:lineRule="atLeast"/>
              <w:ind w:firstLineChars="200" w:firstLine="404"/>
              <w:rPr>
                <w:rFonts w:ascii="한컴바탕" w:eastAsia="한컴바탕" w:hAnsi="한컴바탕" w:cs="한컴바탕"/>
                <w:spacing w:val="-4"/>
                <w:sz w:val="21"/>
                <w:szCs w:val="21"/>
              </w:rPr>
            </w:pPr>
            <w:r w:rsidRPr="00685FE8">
              <w:rPr>
                <w:rFonts w:ascii="한컴바탕" w:eastAsia="한컴바탕" w:hAnsi="한컴바탕" w:cs="한컴바탕" w:hint="eastAsia"/>
                <w:spacing w:val="-4"/>
                <w:sz w:val="21"/>
                <w:szCs w:val="21"/>
              </w:rPr>
              <w:t>국무원의</w:t>
            </w:r>
            <w:r w:rsidRPr="00685FE8">
              <w:rPr>
                <w:rFonts w:ascii="한컴바탕" w:eastAsia="한컴바탕" w:hAnsi="한컴바탕" w:cs="한컴바탕"/>
                <w:spacing w:val="-4"/>
                <w:sz w:val="21"/>
                <w:szCs w:val="21"/>
              </w:rPr>
              <w:t xml:space="preserve"> 승인을 받은《〈전기기구, 전자제품 폐기물 처리기금 징수사용 관리방법〉반포와 관련한 통지》(</w:t>
            </w:r>
            <w:r w:rsidRPr="00685FE8">
              <w:rPr>
                <w:rFonts w:ascii="한컴바탕" w:eastAsia="한컴바탕" w:hAnsi="한컴바탕" w:cs="한컴바탕" w:hint="eastAsia"/>
                <w:spacing w:val="-4"/>
                <w:sz w:val="21"/>
                <w:szCs w:val="21"/>
              </w:rPr>
              <w:t>財綜</w:t>
            </w:r>
            <w:r w:rsidRPr="00685FE8">
              <w:rPr>
                <w:rFonts w:ascii="한컴바탕" w:eastAsia="한컴바탕" w:hAnsi="한컴바탕" w:cs="한컴바탕"/>
                <w:spacing w:val="-4"/>
                <w:sz w:val="21"/>
                <w:szCs w:val="21"/>
              </w:rPr>
              <w:t>[2012] 제34호)의 규정에 의거하여 국가세무총국에서 제정한 《전기기구, 전자제품 폐기물 처리기금 징수 관리규정》을 반포하며 2012년 7월 1일부터 시행한다.</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hint="eastAsia"/>
                <w:sz w:val="21"/>
                <w:szCs w:val="21"/>
              </w:rPr>
              <w:t>각</w:t>
            </w:r>
            <w:r w:rsidRPr="00685FE8">
              <w:rPr>
                <w:rFonts w:ascii="한컴바탕" w:eastAsia="한컴바탕" w:hAnsi="한컴바탕" w:cs="한컴바탕"/>
                <w:sz w:val="21"/>
                <w:szCs w:val="21"/>
              </w:rPr>
              <w:t xml:space="preserve"> 지역에서는 집행상황과 집행과정에 부닥친 문제점들을 지체 없이 세무총국(징수관리 과학기술사)에 보고하기 바란다.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hint="eastAsia"/>
                <w:sz w:val="21"/>
                <w:szCs w:val="21"/>
              </w:rPr>
              <w:t>위와</w:t>
            </w:r>
            <w:r w:rsidRPr="00685FE8">
              <w:rPr>
                <w:rFonts w:ascii="한컴바탕" w:eastAsia="한컴바탕" w:hAnsi="한컴바탕" w:cs="한컴바탕"/>
                <w:sz w:val="21"/>
                <w:szCs w:val="21"/>
              </w:rPr>
              <w:t xml:space="preserve"> 같이 공고한다.</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p>
          <w:p w:rsidR="005D70DA" w:rsidRPr="00685FE8" w:rsidRDefault="005D70DA" w:rsidP="00685FE8">
            <w:pPr>
              <w:snapToGrid w:val="0"/>
              <w:spacing w:line="290" w:lineRule="atLeast"/>
              <w:ind w:firstLineChars="200" w:firstLine="420"/>
              <w:jc w:val="right"/>
              <w:rPr>
                <w:rFonts w:ascii="한컴바탕" w:eastAsia="한컴바탕" w:hAnsi="한컴바탕" w:cs="한컴바탕"/>
                <w:sz w:val="21"/>
                <w:szCs w:val="21"/>
              </w:rPr>
            </w:pPr>
            <w:r w:rsidRPr="00685FE8">
              <w:rPr>
                <w:rFonts w:ascii="한컴바탕" w:eastAsia="한컴바탕" w:hAnsi="한컴바탕" w:cs="한컴바탕" w:hint="eastAsia"/>
                <w:sz w:val="21"/>
                <w:szCs w:val="21"/>
              </w:rPr>
              <w:t>국가세무총국</w:t>
            </w:r>
          </w:p>
          <w:p w:rsidR="005D70DA" w:rsidRPr="00685FE8" w:rsidRDefault="005D70DA" w:rsidP="00685FE8">
            <w:pPr>
              <w:snapToGrid w:val="0"/>
              <w:spacing w:line="290" w:lineRule="atLeast"/>
              <w:ind w:firstLineChars="200" w:firstLine="420"/>
              <w:jc w:val="right"/>
              <w:rPr>
                <w:rFonts w:ascii="한컴바탕" w:eastAsia="한컴바탕" w:hAnsi="한컴바탕" w:cs="한컴바탕"/>
                <w:sz w:val="21"/>
                <w:szCs w:val="21"/>
              </w:rPr>
            </w:pPr>
            <w:r w:rsidRPr="00685FE8">
              <w:rPr>
                <w:rFonts w:ascii="한컴바탕" w:eastAsia="한컴바탕" w:hAnsi="한컴바탕" w:cs="한컴바탕"/>
                <w:sz w:val="21"/>
                <w:szCs w:val="21"/>
              </w:rPr>
              <w:t>2012년 8월20일</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p>
          <w:p w:rsidR="005D70DA" w:rsidRPr="00685FE8" w:rsidRDefault="005D70DA" w:rsidP="00685FE8">
            <w:pPr>
              <w:snapToGrid w:val="0"/>
              <w:spacing w:line="290" w:lineRule="atLeast"/>
              <w:jc w:val="center"/>
              <w:rPr>
                <w:rFonts w:ascii="한컴바탕" w:eastAsia="한컴바탕" w:hAnsi="한컴바탕" w:cs="한컴바탕"/>
                <w:b/>
                <w:sz w:val="21"/>
                <w:szCs w:val="21"/>
              </w:rPr>
            </w:pPr>
            <w:r w:rsidRPr="00685FE8">
              <w:rPr>
                <w:rFonts w:ascii="한컴바탕" w:eastAsia="한컴바탕" w:hAnsi="한컴바탕" w:cs="한컴바탕" w:hint="eastAsia"/>
                <w:b/>
                <w:sz w:val="21"/>
                <w:szCs w:val="21"/>
              </w:rPr>
              <w:t>전기기구</w:t>
            </w:r>
            <w:r w:rsidRPr="00685FE8">
              <w:rPr>
                <w:rFonts w:ascii="한컴바탕" w:eastAsia="한컴바탕" w:hAnsi="한컴바탕" w:cs="한컴바탕"/>
                <w:b/>
                <w:sz w:val="21"/>
                <w:szCs w:val="21"/>
              </w:rPr>
              <w:t>, 전자제품 폐기물 처리기금</w:t>
            </w:r>
          </w:p>
          <w:p w:rsidR="005D70DA" w:rsidRPr="00685FE8" w:rsidRDefault="005D70DA" w:rsidP="00685FE8">
            <w:pPr>
              <w:snapToGrid w:val="0"/>
              <w:spacing w:line="290" w:lineRule="atLeast"/>
              <w:jc w:val="center"/>
              <w:rPr>
                <w:rFonts w:ascii="한컴바탕" w:eastAsia="한컴바탕" w:hAnsi="한컴바탕" w:cs="한컴바탕"/>
                <w:b/>
                <w:sz w:val="21"/>
                <w:szCs w:val="21"/>
              </w:rPr>
            </w:pPr>
            <w:r w:rsidRPr="00685FE8">
              <w:rPr>
                <w:rFonts w:ascii="한컴바탕" w:eastAsia="한컴바탕" w:hAnsi="한컴바탕" w:cs="한컴바탕" w:hint="eastAsia"/>
                <w:b/>
                <w:sz w:val="21"/>
                <w:szCs w:val="21"/>
              </w:rPr>
              <w:t>징수</w:t>
            </w:r>
            <w:r w:rsidRPr="00685FE8">
              <w:rPr>
                <w:rFonts w:ascii="한컴바탕" w:eastAsia="한컴바탕" w:hAnsi="한컴바탕" w:cs="한컴바탕"/>
                <w:b/>
                <w:sz w:val="21"/>
                <w:szCs w:val="21"/>
              </w:rPr>
              <w:t xml:space="preserve"> 관리규정</w:t>
            </w:r>
          </w:p>
          <w:p w:rsidR="005D70DA" w:rsidRDefault="005D70DA" w:rsidP="00685FE8">
            <w:pPr>
              <w:snapToGrid w:val="0"/>
              <w:spacing w:line="290" w:lineRule="atLeast"/>
              <w:ind w:firstLineChars="200" w:firstLine="420"/>
              <w:rPr>
                <w:rFonts w:ascii="한컴바탕" w:eastAsia="한컴바탕" w:hAnsi="한컴바탕" w:cs="한컴바탕" w:hint="eastAsia"/>
                <w:sz w:val="21"/>
                <w:szCs w:val="21"/>
              </w:rPr>
            </w:pPr>
          </w:p>
          <w:p w:rsidR="00685FE8" w:rsidRPr="00685FE8" w:rsidRDefault="00685FE8" w:rsidP="00685FE8">
            <w:pPr>
              <w:snapToGrid w:val="0"/>
              <w:spacing w:line="290" w:lineRule="atLeast"/>
              <w:ind w:firstLineChars="200" w:firstLine="420"/>
              <w:rPr>
                <w:rFonts w:ascii="한컴바탕" w:eastAsia="한컴바탕" w:hAnsi="한컴바탕" w:cs="한컴바탕"/>
                <w:sz w:val="21"/>
                <w:szCs w:val="21"/>
              </w:rPr>
            </w:pPr>
          </w:p>
          <w:p w:rsidR="005D70DA" w:rsidRPr="00685FE8" w:rsidRDefault="005D70DA" w:rsidP="00685FE8">
            <w:pPr>
              <w:snapToGrid w:val="0"/>
              <w:spacing w:line="290" w:lineRule="atLeast"/>
              <w:ind w:firstLineChars="200" w:firstLine="388"/>
              <w:rPr>
                <w:rFonts w:ascii="한컴바탕" w:eastAsia="한컴바탕" w:hAnsi="한컴바탕" w:cs="한컴바탕"/>
                <w:spacing w:val="-6"/>
                <w:sz w:val="21"/>
                <w:szCs w:val="21"/>
              </w:rPr>
            </w:pPr>
            <w:r w:rsidRPr="00685FE8">
              <w:rPr>
                <w:rFonts w:ascii="한컴바탕" w:eastAsia="한컴바탕" w:hAnsi="한컴바탕" w:cs="한컴바탕" w:hint="eastAsia"/>
                <w:b/>
                <w:spacing w:val="-6"/>
                <w:sz w:val="21"/>
                <w:szCs w:val="21"/>
              </w:rPr>
              <w:t>제</w:t>
            </w:r>
            <w:r w:rsidRPr="00685FE8">
              <w:rPr>
                <w:rFonts w:ascii="한컴바탕" w:eastAsia="한컴바탕" w:hAnsi="한컴바탕" w:cs="한컴바탕"/>
                <w:b/>
                <w:spacing w:val="-6"/>
                <w:sz w:val="21"/>
                <w:szCs w:val="21"/>
              </w:rPr>
              <w:t>1조</w:t>
            </w:r>
            <w:r w:rsidRPr="00685FE8">
              <w:rPr>
                <w:rFonts w:ascii="한컴바탕" w:eastAsia="한컴바탕" w:hAnsi="한컴바탕" w:cs="한컴바탕"/>
                <w:spacing w:val="-6"/>
                <w:sz w:val="21"/>
                <w:szCs w:val="21"/>
              </w:rPr>
              <w:t xml:space="preserve"> 전기기구, 전자제품 폐기물 처리기금(이하 기금이라 함)의 징수관리를 잘하기 위해 국무원의 승인을 받은《〈전기기구, 전자제품 폐기물 처리기금 징수사용 관리방법〉인쇄발부와 관련한 통지》(</w:t>
            </w:r>
            <w:r w:rsidRPr="00685FE8">
              <w:rPr>
                <w:rFonts w:ascii="한컴바탕" w:eastAsia="한컴바탕" w:hAnsi="한컴바탕" w:cs="한컴바탕" w:hint="eastAsia"/>
                <w:spacing w:val="-6"/>
                <w:sz w:val="21"/>
                <w:szCs w:val="21"/>
              </w:rPr>
              <w:t>財綜</w:t>
            </w:r>
            <w:r w:rsidRPr="00685FE8">
              <w:rPr>
                <w:rFonts w:ascii="한컴바탕" w:eastAsia="한컴바탕" w:hAnsi="한컴바탕" w:cs="한컴바탕"/>
                <w:spacing w:val="-6"/>
                <w:sz w:val="21"/>
                <w:szCs w:val="21"/>
              </w:rPr>
              <w:t xml:space="preserve">[2012] 제34호, 이하《방법》이라 함)의 규정에 의거하여 이 규정을 제정한다.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2조</w:t>
            </w:r>
            <w:r w:rsidRPr="00685FE8">
              <w:rPr>
                <w:rFonts w:ascii="한컴바탕" w:eastAsia="한컴바탕" w:hAnsi="한컴바탕" w:cs="한컴바탕"/>
                <w:sz w:val="21"/>
                <w:szCs w:val="21"/>
              </w:rPr>
              <w:t xml:space="preserve"> 중화인민공화국 경내의 전기기구, 전자제품 생산자는 기금 납부의무자로서 이 규정에 따라 기금을 납부해야 한다.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3조</w:t>
            </w:r>
            <w:r w:rsidRPr="00685FE8">
              <w:rPr>
                <w:rFonts w:ascii="한컴바탕" w:eastAsia="한컴바탕" w:hAnsi="한컴바탕" w:cs="한컴바탕"/>
                <w:sz w:val="21"/>
                <w:szCs w:val="21"/>
              </w:rPr>
              <w:t xml:space="preserve"> 기금의 징수범위와 기준은《국내 판매 전기기구, 전자제품 기금 징수 </w:t>
            </w:r>
            <w:proofErr w:type="spellStart"/>
            <w:r w:rsidRPr="00685FE8">
              <w:rPr>
                <w:rFonts w:ascii="한컴바탕" w:eastAsia="한컴바탕" w:hAnsi="한컴바탕" w:cs="한컴바탕"/>
                <w:sz w:val="21"/>
                <w:szCs w:val="21"/>
              </w:rPr>
              <w:t>법위와</w:t>
            </w:r>
            <w:proofErr w:type="spellEnd"/>
            <w:r w:rsidRPr="00685FE8">
              <w:rPr>
                <w:rFonts w:ascii="한컴바탕" w:eastAsia="한컴바탕" w:hAnsi="한컴바탕" w:cs="한컴바탕"/>
                <w:sz w:val="21"/>
                <w:szCs w:val="21"/>
              </w:rPr>
              <w:t xml:space="preserve"> 기준》(별첨 1)에 따라 집행한다.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hint="eastAsia"/>
                <w:sz w:val="21"/>
                <w:szCs w:val="21"/>
              </w:rPr>
              <w:t>기금</w:t>
            </w:r>
            <w:r w:rsidRPr="00685FE8">
              <w:rPr>
                <w:rFonts w:ascii="한컴바탕" w:eastAsia="한컴바탕" w:hAnsi="한컴바탕" w:cs="한컴바탕"/>
                <w:sz w:val="21"/>
                <w:szCs w:val="21"/>
              </w:rPr>
              <w:t xml:space="preserve"> </w:t>
            </w:r>
            <w:proofErr w:type="spellStart"/>
            <w:r w:rsidRPr="00685FE8">
              <w:rPr>
                <w:rFonts w:ascii="한컴바탕" w:eastAsia="한컴바탕" w:hAnsi="한컴바탕" w:cs="한컴바탕"/>
                <w:sz w:val="21"/>
                <w:szCs w:val="21"/>
              </w:rPr>
              <w:t>징수법위와</w:t>
            </w:r>
            <w:proofErr w:type="spellEnd"/>
            <w:r w:rsidRPr="00685FE8">
              <w:rPr>
                <w:rFonts w:ascii="한컴바탕" w:eastAsia="한컴바탕" w:hAnsi="한컴바탕" w:cs="한컴바탕"/>
                <w:sz w:val="21"/>
                <w:szCs w:val="21"/>
              </w:rPr>
              <w:t xml:space="preserve"> 기준을 조정한 경우에는 조정된 범위와 기준을 집행한다.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4조</w:t>
            </w:r>
            <w:r w:rsidRPr="00685FE8">
              <w:rPr>
                <w:rFonts w:ascii="한컴바탕" w:eastAsia="한컴바탕" w:hAnsi="한컴바탕" w:cs="한컴바탕"/>
                <w:sz w:val="21"/>
                <w:szCs w:val="21"/>
              </w:rPr>
              <w:t xml:space="preserve"> 기금은 </w:t>
            </w:r>
            <w:proofErr w:type="spellStart"/>
            <w:r w:rsidRPr="00685FE8">
              <w:rPr>
                <w:rFonts w:ascii="한컴바탕" w:eastAsia="한컴바탕" w:hAnsi="한컴바탕" w:cs="한컴바탕"/>
                <w:sz w:val="21"/>
                <w:szCs w:val="21"/>
              </w:rPr>
              <w:t>국가세무국에서</w:t>
            </w:r>
            <w:proofErr w:type="spellEnd"/>
            <w:r w:rsidRPr="00685FE8">
              <w:rPr>
                <w:rFonts w:ascii="한컴바탕" w:eastAsia="한컴바탕" w:hAnsi="한컴바탕" w:cs="한컴바탕"/>
                <w:sz w:val="21"/>
                <w:szCs w:val="21"/>
              </w:rPr>
              <w:t xml:space="preserve"> 책임지고 징수한다.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hint="eastAsia"/>
                <w:sz w:val="21"/>
                <w:szCs w:val="21"/>
              </w:rPr>
              <w:t>기금</w:t>
            </w:r>
            <w:r w:rsidRPr="00685FE8">
              <w:rPr>
                <w:rFonts w:ascii="한컴바탕" w:eastAsia="한컴바탕" w:hAnsi="한컴바탕" w:cs="한컴바탕"/>
                <w:sz w:val="21"/>
                <w:szCs w:val="21"/>
              </w:rPr>
              <w:t xml:space="preserve"> 납부의무자는 그 주관세무기관에 기금납부를 신고해야 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hint="eastAsia"/>
                <w:sz w:val="21"/>
                <w:szCs w:val="21"/>
              </w:rPr>
              <w:t>기금</w:t>
            </w:r>
            <w:r w:rsidRPr="00685FE8">
              <w:rPr>
                <w:rFonts w:ascii="한컴바탕" w:eastAsia="한컴바탕" w:hAnsi="한컴바탕" w:cs="한컴바탕"/>
                <w:sz w:val="21"/>
                <w:szCs w:val="21"/>
              </w:rPr>
              <w:t xml:space="preserve"> 납부의무자로부터 기금징수 시에는 조세 징수관리규정을 적용한다. </w:t>
            </w:r>
          </w:p>
          <w:p w:rsidR="005D70DA" w:rsidRPr="00685FE8" w:rsidRDefault="005D70DA" w:rsidP="00685FE8">
            <w:pPr>
              <w:snapToGrid w:val="0"/>
              <w:spacing w:line="290" w:lineRule="atLeast"/>
              <w:ind w:firstLineChars="200" w:firstLine="396"/>
              <w:rPr>
                <w:rFonts w:ascii="한컴바탕" w:eastAsia="한컴바탕" w:hAnsi="한컴바탕" w:cs="한컴바탕"/>
                <w:spacing w:val="-4"/>
                <w:sz w:val="21"/>
                <w:szCs w:val="21"/>
              </w:rPr>
            </w:pPr>
            <w:r w:rsidRPr="00685FE8">
              <w:rPr>
                <w:rFonts w:ascii="한컴바탕" w:eastAsia="한컴바탕" w:hAnsi="한컴바탕" w:cs="한컴바탕" w:hint="eastAsia"/>
                <w:b/>
                <w:spacing w:val="-4"/>
                <w:sz w:val="21"/>
                <w:szCs w:val="21"/>
              </w:rPr>
              <w:lastRenderedPageBreak/>
              <w:t>제</w:t>
            </w:r>
            <w:r w:rsidRPr="00685FE8">
              <w:rPr>
                <w:rFonts w:ascii="한컴바탕" w:eastAsia="한컴바탕" w:hAnsi="한컴바탕" w:cs="한컴바탕"/>
                <w:b/>
                <w:spacing w:val="-4"/>
                <w:sz w:val="21"/>
                <w:szCs w:val="21"/>
              </w:rPr>
              <w:t>5조</w:t>
            </w:r>
            <w:r w:rsidRPr="00685FE8">
              <w:rPr>
                <w:rFonts w:ascii="한컴바탕" w:eastAsia="한컴바탕" w:hAnsi="한컴바탕" w:cs="한컴바탕"/>
                <w:spacing w:val="-4"/>
                <w:sz w:val="21"/>
                <w:szCs w:val="21"/>
              </w:rPr>
              <w:t xml:space="preserve"> 기금 납부의무자가 기금 의무납부 제품을 판매하는 경우 기금을 납부해야 한다. 이 규정에서 판매라 함은 구입자로부터 화물, 통화 또는 기타 경제적 이익을 취득하고 기금 의무납부 제품의 소유권을 양도하는 행위를 말한다. </w:t>
            </w:r>
          </w:p>
          <w:p w:rsidR="005D70DA" w:rsidRPr="00685FE8" w:rsidRDefault="005D70DA" w:rsidP="00685FE8">
            <w:pPr>
              <w:snapToGrid w:val="0"/>
              <w:spacing w:line="290" w:lineRule="atLeast"/>
              <w:ind w:firstLineChars="200" w:firstLine="396"/>
              <w:rPr>
                <w:rFonts w:ascii="한컴바탕" w:eastAsia="한컴바탕" w:hAnsi="한컴바탕" w:cs="한컴바탕"/>
                <w:spacing w:val="-6"/>
                <w:sz w:val="21"/>
                <w:szCs w:val="21"/>
              </w:rPr>
            </w:pPr>
            <w:r w:rsidRPr="00685FE8">
              <w:rPr>
                <w:rFonts w:ascii="한컴바탕" w:eastAsia="한컴바탕" w:hAnsi="한컴바탕" w:cs="한컴바탕" w:hint="eastAsia"/>
                <w:spacing w:val="-6"/>
                <w:sz w:val="21"/>
                <w:szCs w:val="21"/>
              </w:rPr>
              <w:t>기금</w:t>
            </w:r>
            <w:r w:rsidRPr="00685FE8">
              <w:rPr>
                <w:rFonts w:ascii="한컴바탕" w:eastAsia="한컴바탕" w:hAnsi="한컴바탕" w:cs="한컴바탕"/>
                <w:spacing w:val="-6"/>
                <w:sz w:val="21"/>
                <w:szCs w:val="21"/>
              </w:rPr>
              <w:t xml:space="preserve"> 납부의무자가 수탁하여 기금 의무납부 제품을 가공, 생산하는 경우 원료와 주요 자재의 제공자가 누구이든, 또는 재무상의 판매처리 여부를 막론하고 </w:t>
            </w:r>
            <w:proofErr w:type="spellStart"/>
            <w:r w:rsidRPr="00685FE8">
              <w:rPr>
                <w:rFonts w:ascii="한컴바탕" w:eastAsia="한컴바탕" w:hAnsi="한컴바탕" w:cs="한컴바탕"/>
                <w:spacing w:val="-6"/>
                <w:sz w:val="21"/>
                <w:szCs w:val="21"/>
              </w:rPr>
              <w:t>수탁측에서</w:t>
            </w:r>
            <w:proofErr w:type="spellEnd"/>
            <w:r w:rsidRPr="00685FE8">
              <w:rPr>
                <w:rFonts w:ascii="한컴바탕" w:eastAsia="한컴바탕" w:hAnsi="한컴바탕" w:cs="한컴바탕"/>
                <w:spacing w:val="-6"/>
                <w:sz w:val="21"/>
                <w:szCs w:val="21"/>
              </w:rPr>
              <w:t xml:space="preserve"> 기금을 납부해야 한다.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6조</w:t>
            </w:r>
            <w:r w:rsidRPr="00685FE8">
              <w:rPr>
                <w:rFonts w:ascii="한컴바탕" w:eastAsia="한컴바탕" w:hAnsi="한컴바탕" w:cs="한컴바탕"/>
                <w:sz w:val="21"/>
                <w:szCs w:val="21"/>
              </w:rPr>
              <w:t xml:space="preserve"> 기금 납부의무자가 기금 의무납부 제품을 비 기금 의무납부 제품의 생산, 건설 중의 공사, 관리부문, 비 생산기구, 노무제공, 기증, 협찬, 자금모집, 광고, 샘플, 종업원 복지, 포상 등에 사용하는 경우에는 사용에 교부할 때 기금을 납부해야 한다.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7조</w:t>
            </w:r>
            <w:r w:rsidRPr="00685FE8">
              <w:rPr>
                <w:rFonts w:ascii="한컴바탕" w:eastAsia="한컴바탕" w:hAnsi="한컴바탕" w:cs="한컴바탕"/>
                <w:sz w:val="21"/>
                <w:szCs w:val="21"/>
              </w:rPr>
              <w:t xml:space="preserve"> 기금 납부의무자가 관련 전기기구, 전자제품을 판매하거나 수탁 가공하는 경우 </w:t>
            </w:r>
            <w:proofErr w:type="spellStart"/>
            <w:r w:rsidRPr="00685FE8">
              <w:rPr>
                <w:rFonts w:ascii="한컴바탕" w:eastAsia="한컴바탕" w:hAnsi="한컴바탕" w:cs="한컴바탕"/>
                <w:sz w:val="21"/>
                <w:szCs w:val="21"/>
              </w:rPr>
              <w:t>종량정액</w:t>
            </w:r>
            <w:proofErr w:type="spellEnd"/>
            <w:r w:rsidRPr="00685FE8">
              <w:rPr>
                <w:rFonts w:ascii="한컴바탕" w:eastAsia="한컴바탕" w:hAnsi="한컴바탕" w:cs="한컴바탕"/>
                <w:sz w:val="21"/>
                <w:szCs w:val="21"/>
              </w:rPr>
              <w:t xml:space="preserve"> 방법으로 </w:t>
            </w:r>
            <w:proofErr w:type="spellStart"/>
            <w:r w:rsidRPr="00685FE8">
              <w:rPr>
                <w:rFonts w:ascii="한컴바탕" w:eastAsia="한컴바탕" w:hAnsi="한컴바탕" w:cs="한컴바탕"/>
                <w:sz w:val="21"/>
                <w:szCs w:val="21"/>
              </w:rPr>
              <w:t>기금납부액을</w:t>
            </w:r>
            <w:proofErr w:type="spellEnd"/>
            <w:r w:rsidRPr="00685FE8">
              <w:rPr>
                <w:rFonts w:ascii="한컴바탕" w:eastAsia="한컴바탕" w:hAnsi="한컴바탕" w:cs="한컴바탕"/>
                <w:sz w:val="21"/>
                <w:szCs w:val="21"/>
              </w:rPr>
              <w:t xml:space="preserve"> 계산해야 한다. 의무납부기금의 계산공식은 아래와 같다.</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hint="eastAsia"/>
                <w:sz w:val="21"/>
                <w:szCs w:val="21"/>
              </w:rPr>
              <w:t>의무납부기금</w:t>
            </w:r>
            <w:r w:rsidRPr="00685FE8">
              <w:rPr>
                <w:rFonts w:ascii="한컴바탕" w:eastAsia="한컴바탕" w:hAnsi="한컴바탕" w:cs="한컴바탕"/>
                <w:sz w:val="21"/>
                <w:szCs w:val="21"/>
              </w:rPr>
              <w:t xml:space="preserve">=판매량(수탁가공 수량)×징수기준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8조</w:t>
            </w:r>
            <w:r w:rsidRPr="00685FE8">
              <w:rPr>
                <w:rFonts w:ascii="한컴바탕" w:eastAsia="한컴바탕" w:hAnsi="한컴바탕" w:cs="한컴바탕"/>
                <w:sz w:val="21"/>
                <w:szCs w:val="21"/>
              </w:rPr>
              <w:t xml:space="preserve"> 기금 납부의무의 </w:t>
            </w:r>
            <w:proofErr w:type="spellStart"/>
            <w:r w:rsidRPr="00685FE8">
              <w:rPr>
                <w:rFonts w:ascii="한컴바탕" w:eastAsia="한컴바탕" w:hAnsi="한컴바탕" w:cs="한컴바탕"/>
                <w:sz w:val="21"/>
                <w:szCs w:val="21"/>
              </w:rPr>
              <w:t>발생일시는</w:t>
            </w:r>
            <w:proofErr w:type="spellEnd"/>
            <w:r w:rsidRPr="00685FE8">
              <w:rPr>
                <w:rFonts w:ascii="한컴바탕" w:eastAsia="한컴바탕" w:hAnsi="한컴바탕" w:cs="한컴바탕"/>
                <w:sz w:val="21"/>
                <w:szCs w:val="21"/>
              </w:rPr>
              <w:t xml:space="preserve"> 하기 요구에 따라 정한다.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sz w:val="21"/>
                <w:szCs w:val="21"/>
              </w:rPr>
              <w:t xml:space="preserve">(1) 기금 납부의무자가 전기기구나 전자제품을 판매하는 경우 그 판매 결산방식에 따라 아래와 같이 확정한다.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proofErr w:type="gramStart"/>
            <w:r w:rsidRPr="00685FE8">
              <w:rPr>
                <w:rFonts w:ascii="한컴바탕" w:eastAsia="한컴바탕" w:hAnsi="한컴바탕" w:cs="한컴바탕"/>
                <w:sz w:val="21"/>
                <w:szCs w:val="21"/>
              </w:rPr>
              <w:t>a</w:t>
            </w:r>
            <w:proofErr w:type="gramEnd"/>
            <w:r w:rsidRPr="00685FE8">
              <w:rPr>
                <w:rFonts w:ascii="한컴바탕" w:eastAsia="한컴바탕" w:hAnsi="한컴바탕" w:cs="한컴바탕"/>
                <w:sz w:val="21"/>
                <w:szCs w:val="21"/>
              </w:rPr>
              <w:t xml:space="preserve">. 외상 판매나 할부결산 방식인 경우에는 서면계약서에 약정한 수금일로 하고 서면계약서에 수금 일을 약정하지 않았거나 서면계약서가 없는 경우에는 전기기구나 전자제품 발송일로 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proofErr w:type="gramStart"/>
            <w:r w:rsidRPr="00685FE8">
              <w:rPr>
                <w:rFonts w:ascii="한컴바탕" w:eastAsia="한컴바탕" w:hAnsi="한컴바탕" w:cs="한컴바탕"/>
                <w:sz w:val="21"/>
                <w:szCs w:val="21"/>
              </w:rPr>
              <w:t>b</w:t>
            </w:r>
            <w:proofErr w:type="gramEnd"/>
            <w:r w:rsidRPr="00685FE8">
              <w:rPr>
                <w:rFonts w:ascii="한컴바탕" w:eastAsia="한컴바탕" w:hAnsi="한컴바탕" w:cs="한컴바탕"/>
                <w:sz w:val="21"/>
                <w:szCs w:val="21"/>
              </w:rPr>
              <w:t xml:space="preserve">. 대금선불 결산방식인 경우에는 전기기구나 전자제품 발송일로 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proofErr w:type="gramStart"/>
            <w:r w:rsidRPr="00685FE8">
              <w:rPr>
                <w:rFonts w:ascii="한컴바탕" w:eastAsia="한컴바탕" w:hAnsi="한컴바탕" w:cs="한컴바탕"/>
                <w:sz w:val="21"/>
                <w:szCs w:val="21"/>
              </w:rPr>
              <w:t>c</w:t>
            </w:r>
            <w:proofErr w:type="gramEnd"/>
            <w:r w:rsidRPr="00685FE8">
              <w:rPr>
                <w:rFonts w:ascii="한컴바탕" w:eastAsia="한컴바탕" w:hAnsi="한컴바탕" w:cs="한컴바탕"/>
                <w:sz w:val="21"/>
                <w:szCs w:val="21"/>
              </w:rPr>
              <w:t xml:space="preserve">. 위탁 수금방식이나 위탁은행 수금방식인 경우에는 전기기구나 전자제품을 발송하고 위탁수속을 </w:t>
            </w:r>
            <w:proofErr w:type="spellStart"/>
            <w:r w:rsidRPr="00685FE8">
              <w:rPr>
                <w:rFonts w:ascii="한컴바탕" w:eastAsia="한컴바탕" w:hAnsi="한컴바탕" w:cs="한컴바탕"/>
                <w:sz w:val="21"/>
                <w:szCs w:val="21"/>
              </w:rPr>
              <w:t>필한</w:t>
            </w:r>
            <w:proofErr w:type="spellEnd"/>
            <w:r w:rsidRPr="00685FE8">
              <w:rPr>
                <w:rFonts w:ascii="한컴바탕" w:eastAsia="한컴바탕" w:hAnsi="한컴바탕" w:cs="한컴바탕"/>
                <w:sz w:val="21"/>
                <w:szCs w:val="21"/>
              </w:rPr>
              <w:t xml:space="preserve"> 당일로 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proofErr w:type="gramStart"/>
            <w:r w:rsidRPr="00685FE8">
              <w:rPr>
                <w:rFonts w:ascii="한컴바탕" w:eastAsia="한컴바탕" w:hAnsi="한컴바탕" w:cs="한컴바탕"/>
                <w:sz w:val="21"/>
                <w:szCs w:val="21"/>
              </w:rPr>
              <w:t>d</w:t>
            </w:r>
            <w:proofErr w:type="gramEnd"/>
            <w:r w:rsidRPr="00685FE8">
              <w:rPr>
                <w:rFonts w:ascii="한컴바탕" w:eastAsia="한컴바탕" w:hAnsi="한컴바탕" w:cs="한컴바탕"/>
                <w:sz w:val="21"/>
                <w:szCs w:val="21"/>
              </w:rPr>
              <w:t xml:space="preserve">. 여타 결산방식을 취하는 경우에는 대금 </w:t>
            </w:r>
            <w:proofErr w:type="spellStart"/>
            <w:r w:rsidRPr="00685FE8">
              <w:rPr>
                <w:rFonts w:ascii="한컴바탕" w:eastAsia="한컴바탕" w:hAnsi="한컴바탕" w:cs="한컴바탕"/>
                <w:sz w:val="21"/>
                <w:szCs w:val="21"/>
              </w:rPr>
              <w:t>수취일이나</w:t>
            </w:r>
            <w:proofErr w:type="spellEnd"/>
            <w:r w:rsidRPr="00685FE8">
              <w:rPr>
                <w:rFonts w:ascii="한컴바탕" w:eastAsia="한컴바탕" w:hAnsi="한컴바탕" w:cs="한컴바탕"/>
                <w:sz w:val="21"/>
                <w:szCs w:val="21"/>
              </w:rPr>
              <w:t xml:space="preserve"> 판매결산서 취득일로 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sz w:val="21"/>
                <w:szCs w:val="21"/>
              </w:rPr>
              <w:t xml:space="preserve">(2) 수탁 가공한 기금 의무납부 제품으로서 기금 납부의무자가 가공비만 수취한 경우에는 </w:t>
            </w:r>
            <w:proofErr w:type="spellStart"/>
            <w:r w:rsidRPr="00685FE8">
              <w:rPr>
                <w:rFonts w:ascii="한컴바탕" w:eastAsia="한컴바탕" w:hAnsi="한컴바탕" w:cs="한컴바탕"/>
                <w:sz w:val="21"/>
                <w:szCs w:val="21"/>
              </w:rPr>
              <w:t>위탁측의</w:t>
            </w:r>
            <w:proofErr w:type="spellEnd"/>
            <w:r w:rsidRPr="00685FE8">
              <w:rPr>
                <w:rFonts w:ascii="한컴바탕" w:eastAsia="한컴바탕" w:hAnsi="한컴바탕" w:cs="한컴바탕"/>
                <w:sz w:val="21"/>
                <w:szCs w:val="21"/>
              </w:rPr>
              <w:t xml:space="preserve"> 화물인수일로 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sz w:val="21"/>
                <w:szCs w:val="21"/>
              </w:rPr>
              <w:t xml:space="preserve">(3) 기금 납부의무자가 기금 의무납부 제품을 이 규정 제6조에서 규정한 상황에 사용한 경우에는 사용에 교부한 당일로 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sz w:val="21"/>
                <w:szCs w:val="21"/>
              </w:rPr>
              <w:t xml:space="preserve">(4) 기금 납부의무자가 기금 의무납부 제품을 판매대리인에게 위탁하여 판매하는 경우 </w:t>
            </w:r>
            <w:r w:rsidRPr="00685FE8">
              <w:rPr>
                <w:rFonts w:ascii="한컴바탕" w:eastAsia="한컴바탕" w:hAnsi="한컴바탕" w:cs="한컴바탕"/>
                <w:sz w:val="21"/>
                <w:szCs w:val="21"/>
              </w:rPr>
              <w:lastRenderedPageBreak/>
              <w:t xml:space="preserve">판매대리인의 판매명세서나 대금의 일부분 또는 전부를 수취한 날로 한다. 대금이나 판매명세서를 수취하지 않은 경우에는 기금 의무납부 제품 발송일로부터 180일이 되는 날로 한다.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9조</w:t>
            </w:r>
            <w:r w:rsidRPr="00685FE8">
              <w:rPr>
                <w:rFonts w:ascii="한컴바탕" w:eastAsia="한컴바탕" w:hAnsi="한컴바탕" w:cs="한컴바탕"/>
                <w:sz w:val="21"/>
                <w:szCs w:val="21"/>
              </w:rPr>
              <w:t xml:space="preserve"> 기금 납부의무자가 전기기구나 전자제품을 수출하는 경우 기금을 면제한다. </w:t>
            </w:r>
          </w:p>
          <w:p w:rsidR="005D70DA" w:rsidRPr="00685FE8" w:rsidRDefault="005D70DA" w:rsidP="00685FE8">
            <w:pPr>
              <w:snapToGrid w:val="0"/>
              <w:spacing w:line="290" w:lineRule="atLeast"/>
              <w:ind w:firstLineChars="200" w:firstLine="396"/>
              <w:rPr>
                <w:rFonts w:ascii="한컴바탕" w:eastAsia="한컴바탕" w:hAnsi="한컴바탕" w:cs="한컴바탕"/>
                <w:spacing w:val="-4"/>
                <w:sz w:val="21"/>
                <w:szCs w:val="21"/>
              </w:rPr>
            </w:pPr>
            <w:r w:rsidRPr="00685FE8">
              <w:rPr>
                <w:rFonts w:ascii="한컴바탕" w:eastAsia="한컴바탕" w:hAnsi="한컴바탕" w:cs="한컴바탕" w:hint="eastAsia"/>
                <w:b/>
                <w:spacing w:val="-4"/>
                <w:sz w:val="21"/>
                <w:szCs w:val="21"/>
              </w:rPr>
              <w:t>제</w:t>
            </w:r>
            <w:r w:rsidRPr="00685FE8">
              <w:rPr>
                <w:rFonts w:ascii="한컴바탕" w:eastAsia="한컴바탕" w:hAnsi="한컴바탕" w:cs="한컴바탕"/>
                <w:b/>
                <w:spacing w:val="-4"/>
                <w:sz w:val="21"/>
                <w:szCs w:val="21"/>
              </w:rPr>
              <w:t>10조</w:t>
            </w:r>
            <w:r w:rsidRPr="00685FE8">
              <w:rPr>
                <w:rFonts w:ascii="한컴바탕" w:eastAsia="한컴바탕" w:hAnsi="한컴바탕" w:cs="한컴바탕"/>
                <w:spacing w:val="-4"/>
                <w:sz w:val="21"/>
                <w:szCs w:val="21"/>
              </w:rPr>
              <w:t xml:space="preserve"> 기금 납부의무자가 기금을 이미 납부한 전기기구나 전자제품을 구입하거나 위탁 가공한 전기기구나 전자제품을 회수하는 경우 기금 의무납부 제품 판매량에서 공제하며 1회에 다 공제하지 못하면 나누어 공제할 수 있다.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11조</w:t>
            </w:r>
            <w:r w:rsidRPr="00685FE8">
              <w:rPr>
                <w:rFonts w:ascii="한컴바탕" w:eastAsia="한컴바탕" w:hAnsi="한컴바탕" w:cs="한컴바탕"/>
                <w:sz w:val="21"/>
                <w:szCs w:val="21"/>
              </w:rPr>
              <w:t xml:space="preserve"> 기금 납부의무자는 구입하였거나 위탁 가공하여 회수한 전기기구나 전자제품에서 이미 기금을 납부한 수량을 정확히 계산해야 하며 정확히 계산하지 못할 경우에는 실지 매출한 수량에 따라 기금을 징수한다.  </w:t>
            </w:r>
          </w:p>
          <w:p w:rsidR="005D70DA" w:rsidRPr="00685FE8" w:rsidRDefault="005D70DA" w:rsidP="00685FE8">
            <w:pPr>
              <w:snapToGrid w:val="0"/>
              <w:spacing w:line="290" w:lineRule="atLeast"/>
              <w:ind w:firstLineChars="200" w:firstLine="388"/>
              <w:rPr>
                <w:rFonts w:ascii="한컴바탕" w:eastAsia="한컴바탕" w:hAnsi="한컴바탕" w:cs="한컴바탕"/>
                <w:spacing w:val="-6"/>
                <w:sz w:val="21"/>
                <w:szCs w:val="21"/>
              </w:rPr>
            </w:pPr>
            <w:r w:rsidRPr="00685FE8">
              <w:rPr>
                <w:rFonts w:ascii="한컴바탕" w:eastAsia="한컴바탕" w:hAnsi="한컴바탕" w:cs="한컴바탕" w:hint="eastAsia"/>
                <w:b/>
                <w:spacing w:val="-6"/>
                <w:sz w:val="21"/>
                <w:szCs w:val="21"/>
              </w:rPr>
              <w:t>제</w:t>
            </w:r>
            <w:r w:rsidRPr="00685FE8">
              <w:rPr>
                <w:rFonts w:ascii="한컴바탕" w:eastAsia="한컴바탕" w:hAnsi="한컴바탕" w:cs="한컴바탕"/>
                <w:b/>
                <w:spacing w:val="-6"/>
                <w:sz w:val="21"/>
                <w:szCs w:val="21"/>
              </w:rPr>
              <w:t>12조</w:t>
            </w:r>
            <w:r w:rsidRPr="00685FE8">
              <w:rPr>
                <w:rFonts w:ascii="한컴바탕" w:eastAsia="한컴바탕" w:hAnsi="한컴바탕" w:cs="한컴바탕"/>
                <w:spacing w:val="-6"/>
                <w:sz w:val="21"/>
                <w:szCs w:val="21"/>
              </w:rPr>
              <w:t xml:space="preserve"> 기금 납부의무자가 기금을 납부한 전기기구나 전자제품의 반품이 발생하는 경우 당기 기금신고에서 공제할 수 있으며 1회에 모두 공제할 수 없을 경우에는 나누어 계속 공제할 수 있다.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13조</w:t>
            </w:r>
            <w:r w:rsidRPr="00685FE8">
              <w:rPr>
                <w:rFonts w:ascii="한컴바탕" w:eastAsia="한컴바탕" w:hAnsi="한컴바탕" w:cs="한컴바탕"/>
                <w:sz w:val="21"/>
                <w:szCs w:val="21"/>
              </w:rPr>
              <w:t xml:space="preserve"> 자원의 종합이용, 무공해처리 설계, 환경보전 및 회수 재이용재료를 사용하여 생산한 전기기구나 전자제품으로서 기금을 경감해야 하는 경우에는 국무원 관련부서의 구체규정에 따라 집행한다.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14조</w:t>
            </w:r>
            <w:r w:rsidRPr="00685FE8">
              <w:rPr>
                <w:rFonts w:ascii="한컴바탕" w:eastAsia="한컴바탕" w:hAnsi="한컴바탕" w:cs="한컴바탕"/>
                <w:sz w:val="21"/>
                <w:szCs w:val="21"/>
              </w:rPr>
              <w:t xml:space="preserve"> 기금 납부의무자는 분기별로 기금납부를 신고해야 한다.</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hint="eastAsia"/>
                <w:sz w:val="21"/>
                <w:szCs w:val="21"/>
              </w:rPr>
              <w:t>기금</w:t>
            </w:r>
            <w:r w:rsidRPr="00685FE8">
              <w:rPr>
                <w:rFonts w:ascii="한컴바탕" w:eastAsia="한컴바탕" w:hAnsi="한컴바탕" w:cs="한컴바탕"/>
                <w:sz w:val="21"/>
                <w:szCs w:val="21"/>
              </w:rPr>
              <w:t xml:space="preserve"> 남부의무자는 매 분기 종료일로부터 15</w:t>
            </w:r>
            <w:proofErr w:type="spellStart"/>
            <w:r w:rsidRPr="00685FE8">
              <w:rPr>
                <w:rFonts w:ascii="한컴바탕" w:eastAsia="한컴바탕" w:hAnsi="한컴바탕" w:cs="한컴바탕"/>
                <w:sz w:val="21"/>
                <w:szCs w:val="21"/>
              </w:rPr>
              <w:t>일내에</w:t>
            </w:r>
            <w:proofErr w:type="spellEnd"/>
            <w:r w:rsidRPr="00685FE8">
              <w:rPr>
                <w:rFonts w:ascii="한컴바탕" w:eastAsia="한컴바탕" w:hAnsi="한컴바탕" w:cs="한컴바탕"/>
                <w:sz w:val="21"/>
                <w:szCs w:val="21"/>
              </w:rPr>
              <w:t xml:space="preserve"> 기금 납부를 신고하여 주관 세무기관에《전기기구, 전자제품 폐기처리 기금 신고서》</w:t>
            </w:r>
            <w:proofErr w:type="spellStart"/>
            <w:r w:rsidRPr="00685FE8">
              <w:rPr>
                <w:rFonts w:ascii="한컴바탕" w:eastAsia="한컴바탕" w:hAnsi="한컴바탕" w:cs="한컴바탕"/>
                <w:sz w:val="21"/>
                <w:szCs w:val="21"/>
              </w:rPr>
              <w:t>를</w:t>
            </w:r>
            <w:proofErr w:type="spellEnd"/>
            <w:r w:rsidRPr="00685FE8">
              <w:rPr>
                <w:rFonts w:ascii="한컴바탕" w:eastAsia="한컴바탕" w:hAnsi="한컴바탕" w:cs="한컴바탕"/>
                <w:sz w:val="21"/>
                <w:szCs w:val="21"/>
              </w:rPr>
              <w:t xml:space="preserve"> 제출해야 한다.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15조</w:t>
            </w:r>
            <w:r w:rsidRPr="00685FE8">
              <w:rPr>
                <w:rFonts w:ascii="한컴바탕" w:eastAsia="한컴바탕" w:hAnsi="한컴바탕" w:cs="한컴바탕"/>
                <w:sz w:val="21"/>
                <w:szCs w:val="21"/>
              </w:rPr>
              <w:t xml:space="preserve"> </w:t>
            </w:r>
            <w:proofErr w:type="spellStart"/>
            <w:r w:rsidRPr="00685FE8">
              <w:rPr>
                <w:rFonts w:ascii="한컴바탕" w:eastAsia="한컴바탕" w:hAnsi="한컴바탕" w:cs="한컴바탕"/>
                <w:sz w:val="21"/>
                <w:szCs w:val="21"/>
              </w:rPr>
              <w:t>국가세무국에서</w:t>
            </w:r>
            <w:proofErr w:type="spellEnd"/>
            <w:r w:rsidRPr="00685FE8">
              <w:rPr>
                <w:rFonts w:ascii="한컴바탕" w:eastAsia="한컴바탕" w:hAnsi="한컴바탕" w:cs="한컴바탕"/>
                <w:sz w:val="21"/>
                <w:szCs w:val="21"/>
              </w:rPr>
              <w:t xml:space="preserve"> 기금 징수 시에는 세수증표를 사용해야 한다.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16조</w:t>
            </w:r>
            <w:r w:rsidRPr="00685FE8">
              <w:rPr>
                <w:rFonts w:ascii="한컴바탕" w:eastAsia="한컴바탕" w:hAnsi="한컴바탕" w:cs="한컴바탕"/>
                <w:sz w:val="21"/>
                <w:szCs w:val="21"/>
              </w:rPr>
              <w:t xml:space="preserve"> 기금 납부의무자는 기금 납부증빙, 부가가치세 전용 계산서와 명세서, 세관 수출입화물 통관서, 수출대행화물 증명서, 수출대리 의뢰협의서, 반품증명서와 기타 관련 자료를 타당하게 보관해야 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hint="eastAsia"/>
                <w:sz w:val="21"/>
                <w:szCs w:val="21"/>
              </w:rPr>
              <w:t>기금</w:t>
            </w:r>
            <w:r w:rsidRPr="00685FE8">
              <w:rPr>
                <w:rFonts w:ascii="한컴바탕" w:eastAsia="한컴바탕" w:hAnsi="한컴바탕" w:cs="한컴바탕"/>
                <w:sz w:val="21"/>
                <w:szCs w:val="21"/>
              </w:rPr>
              <w:t xml:space="preserve"> 납부의무자는 세무기관의 감독과 검사를 의식적으로 접수해야 하며 관련 자료를 제공하고 상황을 진실하게 반영해야 하지 거부하거나 은닉해서는 아니 된다.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17조</w:t>
            </w:r>
            <w:r w:rsidRPr="00685FE8">
              <w:rPr>
                <w:rFonts w:ascii="한컴바탕" w:eastAsia="한컴바탕" w:hAnsi="한컴바탕" w:cs="한컴바탕"/>
                <w:sz w:val="21"/>
                <w:szCs w:val="21"/>
              </w:rPr>
              <w:t xml:space="preserve"> 기금 납부의무자가 기금 징수관리규정을 위반하는 경우 세무기관에서 조세징수 불법행위를 참조하여 행정처벌을 한다. </w:t>
            </w:r>
          </w:p>
          <w:p w:rsidR="005D70DA" w:rsidRPr="00685FE8" w:rsidRDefault="005D70DA" w:rsidP="00685FE8">
            <w:pPr>
              <w:snapToGrid w:val="0"/>
              <w:spacing w:line="290" w:lineRule="atLeast"/>
              <w:ind w:firstLineChars="200" w:firstLine="412"/>
              <w:rPr>
                <w:rFonts w:ascii="한컴바탕" w:eastAsia="한컴바탕" w:hAnsi="한컴바탕" w:cs="한컴바탕"/>
                <w:sz w:val="21"/>
                <w:szCs w:val="21"/>
              </w:rPr>
            </w:pPr>
            <w:r w:rsidRPr="00685FE8">
              <w:rPr>
                <w:rFonts w:ascii="한컴바탕" w:eastAsia="한컴바탕" w:hAnsi="한컴바탕" w:cs="한컴바탕" w:hint="eastAsia"/>
                <w:b/>
                <w:sz w:val="21"/>
                <w:szCs w:val="21"/>
              </w:rPr>
              <w:t>제</w:t>
            </w:r>
            <w:r w:rsidRPr="00685FE8">
              <w:rPr>
                <w:rFonts w:ascii="한컴바탕" w:eastAsia="한컴바탕" w:hAnsi="한컴바탕" w:cs="한컴바탕"/>
                <w:b/>
                <w:sz w:val="21"/>
                <w:szCs w:val="21"/>
              </w:rPr>
              <w:t>18조</w:t>
            </w:r>
            <w:r w:rsidRPr="00685FE8">
              <w:rPr>
                <w:rFonts w:ascii="한컴바탕" w:eastAsia="한컴바탕" w:hAnsi="한컴바탕" w:cs="한컴바탕"/>
                <w:sz w:val="21"/>
                <w:szCs w:val="21"/>
              </w:rPr>
              <w:t xml:space="preserve"> 이 규정은 2012년 7월 1일부터 시</w:t>
            </w:r>
            <w:r w:rsidRPr="00685FE8">
              <w:rPr>
                <w:rFonts w:ascii="한컴바탕" w:eastAsia="한컴바탕" w:hAnsi="한컴바탕" w:cs="한컴바탕"/>
                <w:sz w:val="21"/>
                <w:szCs w:val="21"/>
              </w:rPr>
              <w:lastRenderedPageBreak/>
              <w:t xml:space="preserve">행한다. </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hint="eastAsia"/>
                <w:sz w:val="21"/>
                <w:szCs w:val="21"/>
              </w:rPr>
              <w:t>별첨</w:t>
            </w:r>
            <w:r w:rsidRPr="00685FE8">
              <w:rPr>
                <w:rFonts w:ascii="한컴바탕" w:eastAsia="한컴바탕" w:hAnsi="한컴바탕" w:cs="한컴바탕"/>
                <w:sz w:val="21"/>
                <w:szCs w:val="21"/>
              </w:rPr>
              <w:t>: 1. 국내 전기기구, 전자제품 기금 징수 범위와 기준</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r w:rsidRPr="00685FE8">
              <w:rPr>
                <w:rFonts w:ascii="한컴바탕" w:eastAsia="한컴바탕" w:hAnsi="한컴바탕" w:cs="한컴바탕"/>
                <w:sz w:val="21"/>
                <w:szCs w:val="21"/>
              </w:rPr>
              <w:t xml:space="preserve">      2. 전기기구와 전자제품 폐기 처리기금 신고서</w:t>
            </w:r>
          </w:p>
          <w:p w:rsidR="005D70DA" w:rsidRPr="00685FE8" w:rsidRDefault="005D70DA" w:rsidP="00685FE8">
            <w:pPr>
              <w:snapToGrid w:val="0"/>
              <w:spacing w:line="290" w:lineRule="atLeast"/>
              <w:ind w:firstLineChars="200" w:firstLine="420"/>
              <w:rPr>
                <w:rFonts w:ascii="한컴바탕" w:eastAsia="한컴바탕" w:hAnsi="한컴바탕" w:cs="한컴바탕"/>
                <w:sz w:val="21"/>
                <w:szCs w:val="21"/>
              </w:rPr>
            </w:pPr>
          </w:p>
        </w:tc>
        <w:tc>
          <w:tcPr>
            <w:tcW w:w="539" w:type="dxa"/>
          </w:tcPr>
          <w:p w:rsidR="005D70DA" w:rsidRPr="00685FE8" w:rsidRDefault="005D70DA" w:rsidP="00685FE8">
            <w:pPr>
              <w:wordWrap/>
              <w:snapToGrid w:val="0"/>
              <w:spacing w:line="290" w:lineRule="atLeast"/>
              <w:rPr>
                <w:sz w:val="21"/>
                <w:szCs w:val="21"/>
              </w:rPr>
            </w:pPr>
          </w:p>
        </w:tc>
        <w:tc>
          <w:tcPr>
            <w:tcW w:w="3958" w:type="dxa"/>
          </w:tcPr>
          <w:p w:rsidR="00685FE8" w:rsidRDefault="005D70DA" w:rsidP="00685FE8">
            <w:pPr>
              <w:wordWrap/>
              <w:snapToGrid w:val="0"/>
              <w:spacing w:line="290" w:lineRule="atLeast"/>
              <w:jc w:val="center"/>
              <w:rPr>
                <w:rFonts w:ascii="SimSun" w:hAnsi="SimSun" w:cs="새굴림" w:hint="eastAsia"/>
                <w:b/>
                <w:sz w:val="26"/>
                <w:szCs w:val="26"/>
              </w:rPr>
            </w:pPr>
            <w:r w:rsidRPr="00685FE8">
              <w:rPr>
                <w:rFonts w:ascii="SimSun" w:eastAsia="SimSun" w:hAnsi="SimSun" w:cs="새굴림" w:hint="eastAsia"/>
                <w:b/>
                <w:sz w:val="26"/>
                <w:szCs w:val="26"/>
                <w:lang w:eastAsia="zh-CN"/>
              </w:rPr>
              <w:t>关于发布</w:t>
            </w:r>
            <w:r w:rsidRPr="00685FE8">
              <w:rPr>
                <w:rFonts w:ascii="SimSun" w:eastAsia="SimSun" w:hAnsi="SimSun" w:cs="맑은 고딕" w:hint="eastAsia"/>
                <w:b/>
                <w:sz w:val="26"/>
                <w:szCs w:val="26"/>
                <w:lang w:eastAsia="zh-CN"/>
              </w:rPr>
              <w:t>《</w:t>
            </w:r>
            <w:r w:rsidRPr="00685FE8">
              <w:rPr>
                <w:rFonts w:ascii="SimSun" w:eastAsia="SimSun" w:hAnsi="SimSun" w:cs="새굴림" w:hint="eastAsia"/>
                <w:b/>
                <w:sz w:val="26"/>
                <w:szCs w:val="26"/>
                <w:lang w:eastAsia="zh-CN"/>
              </w:rPr>
              <w:t>废弃电器电子产品</w:t>
            </w:r>
          </w:p>
          <w:p w:rsidR="00685FE8" w:rsidRDefault="005D70DA" w:rsidP="00685FE8">
            <w:pPr>
              <w:wordWrap/>
              <w:snapToGrid w:val="0"/>
              <w:spacing w:line="290" w:lineRule="atLeast"/>
              <w:jc w:val="center"/>
              <w:rPr>
                <w:rFonts w:ascii="SimSun" w:hAnsi="SimSun" w:cs="바탕" w:hint="eastAsia"/>
                <w:b/>
                <w:sz w:val="26"/>
                <w:szCs w:val="26"/>
              </w:rPr>
            </w:pPr>
            <w:r w:rsidRPr="00685FE8">
              <w:rPr>
                <w:rFonts w:ascii="SimSun" w:eastAsia="SimSun" w:hAnsi="SimSun" w:cs="새굴림" w:hint="eastAsia"/>
                <w:b/>
                <w:sz w:val="26"/>
                <w:szCs w:val="26"/>
                <w:lang w:eastAsia="zh-CN"/>
              </w:rPr>
              <w:t>处理基金</w:t>
            </w:r>
            <w:r w:rsidRPr="00685FE8">
              <w:rPr>
                <w:rFonts w:ascii="SimSun" w:eastAsia="SimSun" w:hAnsi="SimSun" w:cs="바탕" w:hint="eastAsia"/>
                <w:b/>
                <w:sz w:val="26"/>
                <w:szCs w:val="26"/>
                <w:lang w:eastAsia="zh-CN"/>
              </w:rPr>
              <w:t>征收管理</w:t>
            </w:r>
            <w:r w:rsidRPr="00685FE8">
              <w:rPr>
                <w:rFonts w:ascii="SimSun" w:eastAsia="SimSun" w:hAnsi="SimSun" w:cs="새굴림" w:hint="eastAsia"/>
                <w:b/>
                <w:sz w:val="26"/>
                <w:szCs w:val="26"/>
                <w:lang w:eastAsia="zh-CN"/>
              </w:rPr>
              <w:t>规定</w:t>
            </w:r>
            <w:r w:rsidRPr="00685FE8">
              <w:rPr>
                <w:rFonts w:ascii="SimSun" w:eastAsia="SimSun" w:hAnsi="SimSun" w:cs="맑은 고딕" w:hint="eastAsia"/>
                <w:b/>
                <w:sz w:val="26"/>
                <w:szCs w:val="26"/>
                <w:lang w:eastAsia="zh-CN"/>
              </w:rPr>
              <w:t>》</w:t>
            </w:r>
            <w:r w:rsidRPr="00685FE8">
              <w:rPr>
                <w:rFonts w:ascii="SimSun" w:eastAsia="SimSun" w:hAnsi="SimSun" w:cs="바탕" w:hint="eastAsia"/>
                <w:b/>
                <w:sz w:val="26"/>
                <w:szCs w:val="26"/>
                <w:lang w:eastAsia="zh-CN"/>
              </w:rPr>
              <w:t>的</w:t>
            </w:r>
          </w:p>
          <w:p w:rsidR="005D70DA" w:rsidRPr="00685FE8" w:rsidRDefault="005D70DA" w:rsidP="00685FE8">
            <w:pPr>
              <w:wordWrap/>
              <w:snapToGrid w:val="0"/>
              <w:spacing w:line="290" w:lineRule="atLeast"/>
              <w:jc w:val="center"/>
              <w:rPr>
                <w:rFonts w:ascii="SimSun" w:eastAsia="SimSun" w:hAnsi="SimSun"/>
                <w:b/>
                <w:sz w:val="26"/>
                <w:szCs w:val="26"/>
                <w:lang w:eastAsia="zh-CN"/>
              </w:rPr>
            </w:pPr>
            <w:r w:rsidRPr="00685FE8">
              <w:rPr>
                <w:rFonts w:ascii="SimSun" w:eastAsia="SimSun" w:hAnsi="SimSun" w:cs="바탕" w:hint="eastAsia"/>
                <w:b/>
                <w:sz w:val="26"/>
                <w:szCs w:val="26"/>
                <w:lang w:eastAsia="zh-CN"/>
              </w:rPr>
              <w:t>公告</w:t>
            </w:r>
          </w:p>
          <w:p w:rsidR="005D70DA" w:rsidRPr="00685FE8" w:rsidRDefault="005D70DA" w:rsidP="00685FE8">
            <w:pPr>
              <w:wordWrap/>
              <w:snapToGrid w:val="0"/>
              <w:spacing w:line="290" w:lineRule="atLeast"/>
              <w:jc w:val="center"/>
              <w:rPr>
                <w:rFonts w:ascii="SimSun" w:eastAsia="SimSun" w:hAnsi="SimSun"/>
                <w:sz w:val="21"/>
                <w:szCs w:val="21"/>
                <w:lang w:eastAsia="zh-CN"/>
              </w:rPr>
            </w:pPr>
            <w:r w:rsidRPr="00685FE8">
              <w:rPr>
                <w:rFonts w:ascii="SimSun" w:eastAsia="SimSun" w:hAnsi="SimSun" w:cs="새굴림" w:hint="eastAsia"/>
                <w:sz w:val="21"/>
                <w:szCs w:val="21"/>
                <w:lang w:eastAsia="zh-CN"/>
              </w:rPr>
              <w:t>国家税务总局公告</w:t>
            </w:r>
            <w:r w:rsidRPr="00685FE8">
              <w:rPr>
                <w:rFonts w:ascii="SimSun" w:eastAsia="SimSun" w:hAnsi="SimSun" w:hint="eastAsia"/>
                <w:sz w:val="21"/>
                <w:szCs w:val="21"/>
                <w:lang w:eastAsia="zh-CN"/>
              </w:rPr>
              <w:t>2012</w:t>
            </w:r>
            <w:r w:rsidRPr="00685FE8">
              <w:rPr>
                <w:rFonts w:ascii="SimSun" w:eastAsia="SimSun" w:hAnsi="SimSun" w:cs="바탕" w:hint="eastAsia"/>
                <w:sz w:val="21"/>
                <w:szCs w:val="21"/>
                <w:lang w:eastAsia="zh-CN"/>
              </w:rPr>
              <w:t>年第</w:t>
            </w:r>
            <w:r w:rsidRPr="00685FE8">
              <w:rPr>
                <w:rFonts w:ascii="SimSun" w:eastAsia="SimSun" w:hAnsi="SimSun" w:hint="eastAsia"/>
                <w:sz w:val="21"/>
                <w:szCs w:val="21"/>
                <w:lang w:eastAsia="zh-CN"/>
              </w:rPr>
              <w:t>41</w:t>
            </w:r>
            <w:r w:rsidRPr="00685FE8">
              <w:rPr>
                <w:rFonts w:ascii="SimSun" w:eastAsia="SimSun" w:hAnsi="SimSun" w:cs="새굴림" w:hint="eastAsia"/>
                <w:sz w:val="21"/>
                <w:szCs w:val="21"/>
                <w:lang w:eastAsia="zh-CN"/>
              </w:rPr>
              <w:t>号</w:t>
            </w:r>
          </w:p>
          <w:p w:rsidR="005D70DA" w:rsidRPr="00685FE8" w:rsidRDefault="005D70DA" w:rsidP="00685FE8">
            <w:pPr>
              <w:wordWrap/>
              <w:snapToGrid w:val="0"/>
              <w:spacing w:line="290" w:lineRule="atLeast"/>
              <w:rPr>
                <w:rFonts w:ascii="SimSun" w:eastAsia="SimSun" w:hAnsi="SimSun"/>
                <w:sz w:val="21"/>
                <w:szCs w:val="21"/>
                <w:lang w:eastAsia="zh-CN"/>
              </w:rPr>
            </w:pPr>
          </w:p>
          <w:p w:rsidR="005D70DA" w:rsidRPr="00685FE8" w:rsidRDefault="005D70DA" w:rsidP="00685FE8">
            <w:pPr>
              <w:wordWrap/>
              <w:snapToGrid w:val="0"/>
              <w:spacing w:line="290" w:lineRule="atLeast"/>
              <w:rPr>
                <w:rFonts w:ascii="SimSun" w:eastAsia="SimSun" w:hAnsi="SimSun"/>
                <w:sz w:val="21"/>
                <w:szCs w:val="21"/>
                <w:lang w:eastAsia="zh-CN"/>
              </w:rPr>
            </w:pP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根据</w:t>
            </w:r>
            <w:r w:rsidRPr="00685FE8">
              <w:rPr>
                <w:rFonts w:ascii="SimSun" w:eastAsia="SimSun" w:hAnsi="SimSun" w:cs="새굴림" w:hint="eastAsia"/>
                <w:sz w:val="21"/>
                <w:szCs w:val="21"/>
                <w:lang w:eastAsia="zh-CN"/>
              </w:rPr>
              <w:t>国务院批准的</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关于印发</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废弃电器电子产品处理基金征收使用管理办法</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的通知</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财综</w:t>
            </w:r>
            <w:r w:rsidRPr="00685FE8">
              <w:rPr>
                <w:rFonts w:ascii="SimSun" w:eastAsia="SimSun" w:hAnsi="SimSun" w:hint="eastAsia"/>
                <w:sz w:val="21"/>
                <w:szCs w:val="21"/>
                <w:lang w:eastAsia="zh-CN"/>
              </w:rPr>
              <w:t>[2012]34</w:t>
            </w:r>
            <w:r w:rsidRPr="00685FE8">
              <w:rPr>
                <w:rFonts w:ascii="SimSun" w:eastAsia="SimSun" w:hAnsi="SimSun" w:cs="새굴림" w:hint="eastAsia"/>
                <w:sz w:val="21"/>
                <w:szCs w:val="21"/>
                <w:lang w:eastAsia="zh-CN"/>
              </w:rPr>
              <w:t>号</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的</w:t>
            </w:r>
            <w:r w:rsidRPr="00685FE8">
              <w:rPr>
                <w:rFonts w:ascii="SimSun" w:eastAsia="SimSun" w:hAnsi="SimSun" w:cs="새굴림" w:hint="eastAsia"/>
                <w:sz w:val="21"/>
                <w:szCs w:val="21"/>
                <w:lang w:eastAsia="zh-CN"/>
              </w:rPr>
              <w:t>规定</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现将国家税务总局制定的</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废弃电器电子产品处理基金征收管理规定</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予以</w:t>
            </w:r>
            <w:r w:rsidRPr="00685FE8">
              <w:rPr>
                <w:rFonts w:ascii="SimSun" w:eastAsia="SimSun" w:hAnsi="SimSun" w:cs="새굴림" w:hint="eastAsia"/>
                <w:sz w:val="21"/>
                <w:szCs w:val="21"/>
                <w:lang w:eastAsia="zh-CN"/>
              </w:rPr>
              <w:t>发布</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自</w:t>
            </w:r>
            <w:r w:rsidRPr="00685FE8">
              <w:rPr>
                <w:rFonts w:ascii="SimSun" w:eastAsia="SimSun" w:hAnsi="SimSun" w:hint="eastAsia"/>
                <w:sz w:val="21"/>
                <w:szCs w:val="21"/>
                <w:lang w:eastAsia="zh-CN"/>
              </w:rPr>
              <w:t>2012</w:t>
            </w:r>
            <w:r w:rsidRPr="00685FE8">
              <w:rPr>
                <w:rFonts w:ascii="SimSun" w:eastAsia="SimSun" w:hAnsi="SimSun" w:cs="바탕" w:hint="eastAsia"/>
                <w:sz w:val="21"/>
                <w:szCs w:val="21"/>
                <w:lang w:eastAsia="zh-CN"/>
              </w:rPr>
              <w:t>年</w:t>
            </w:r>
            <w:r w:rsidRPr="00685FE8">
              <w:rPr>
                <w:rFonts w:ascii="SimSun" w:eastAsia="SimSun" w:hAnsi="SimSun" w:hint="eastAsia"/>
                <w:sz w:val="21"/>
                <w:szCs w:val="21"/>
                <w:lang w:eastAsia="zh-CN"/>
              </w:rPr>
              <w:t>7</w:t>
            </w:r>
            <w:r w:rsidRPr="00685FE8">
              <w:rPr>
                <w:rFonts w:ascii="SimSun" w:eastAsia="SimSun" w:hAnsi="SimSun" w:cs="바탕" w:hint="eastAsia"/>
                <w:sz w:val="21"/>
                <w:szCs w:val="21"/>
                <w:lang w:eastAsia="zh-CN"/>
              </w:rPr>
              <w:t>月</w:t>
            </w:r>
            <w:r w:rsidRPr="00685FE8">
              <w:rPr>
                <w:rFonts w:ascii="SimSun" w:eastAsia="SimSun" w:hAnsi="SimSun" w:hint="eastAsia"/>
                <w:sz w:val="21"/>
                <w:szCs w:val="21"/>
                <w:lang w:eastAsia="zh-CN"/>
              </w:rPr>
              <w:t>1</w:t>
            </w:r>
            <w:r w:rsidRPr="00685FE8">
              <w:rPr>
                <w:rFonts w:ascii="SimSun" w:eastAsia="SimSun" w:hAnsi="SimSun" w:cs="바탕" w:hint="eastAsia"/>
                <w:sz w:val="21"/>
                <w:szCs w:val="21"/>
                <w:lang w:eastAsia="zh-CN"/>
              </w:rPr>
              <w:t>日起施行</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pacing w:val="6"/>
                <w:sz w:val="21"/>
                <w:szCs w:val="21"/>
                <w:lang w:eastAsia="zh-CN"/>
              </w:rPr>
            </w:pPr>
            <w:r w:rsidRPr="00685FE8">
              <w:rPr>
                <w:rFonts w:ascii="SimSun" w:eastAsia="SimSun" w:hAnsi="SimSun" w:hint="eastAsia"/>
                <w:spacing w:val="6"/>
                <w:sz w:val="21"/>
                <w:szCs w:val="21"/>
                <w:lang w:eastAsia="zh-CN"/>
              </w:rPr>
              <w:t xml:space="preserve"> 　　</w:t>
            </w:r>
            <w:r w:rsidRPr="00685FE8">
              <w:rPr>
                <w:rFonts w:ascii="SimSun" w:eastAsia="SimSun" w:hAnsi="SimSun" w:cs="바탕" w:hint="eastAsia"/>
                <w:spacing w:val="6"/>
                <w:sz w:val="21"/>
                <w:szCs w:val="21"/>
                <w:lang w:eastAsia="zh-CN"/>
              </w:rPr>
              <w:t>各地</w:t>
            </w:r>
            <w:r w:rsidRPr="00685FE8">
              <w:rPr>
                <w:rFonts w:ascii="SimSun" w:eastAsia="SimSun" w:hAnsi="SimSun" w:cs="새굴림" w:hint="eastAsia"/>
                <w:spacing w:val="6"/>
                <w:sz w:val="21"/>
                <w:szCs w:val="21"/>
                <w:lang w:eastAsia="zh-CN"/>
              </w:rPr>
              <w:t>对执行中遇到的情况和问题</w:t>
            </w:r>
            <w:r w:rsidRPr="00685FE8">
              <w:rPr>
                <w:rFonts w:ascii="SimSun" w:eastAsia="SimSun" w:hAnsi="SimSun" w:cs="맑은 고딕" w:hint="eastAsia"/>
                <w:spacing w:val="6"/>
                <w:sz w:val="21"/>
                <w:szCs w:val="21"/>
                <w:lang w:eastAsia="zh-CN"/>
              </w:rPr>
              <w:t>，</w:t>
            </w:r>
            <w:r w:rsidRPr="00685FE8">
              <w:rPr>
                <w:rFonts w:ascii="SimSun" w:eastAsia="SimSun" w:hAnsi="SimSun" w:cs="새굴림" w:hint="eastAsia"/>
                <w:spacing w:val="6"/>
                <w:sz w:val="21"/>
                <w:szCs w:val="21"/>
                <w:lang w:eastAsia="zh-CN"/>
              </w:rPr>
              <w:t>请及时报告税务总局</w:t>
            </w:r>
            <w:r w:rsidRPr="00685FE8">
              <w:rPr>
                <w:rFonts w:ascii="SimSun" w:eastAsia="SimSun" w:hAnsi="SimSun" w:cs="맑은 고딕" w:hint="eastAsia"/>
                <w:spacing w:val="6"/>
                <w:sz w:val="21"/>
                <w:szCs w:val="21"/>
                <w:lang w:eastAsia="zh-CN"/>
              </w:rPr>
              <w:t>（</w:t>
            </w:r>
            <w:r w:rsidRPr="00685FE8">
              <w:rPr>
                <w:rFonts w:ascii="SimSun" w:eastAsia="SimSun" w:hAnsi="SimSun" w:cs="바탕" w:hint="eastAsia"/>
                <w:spacing w:val="6"/>
                <w:sz w:val="21"/>
                <w:szCs w:val="21"/>
                <w:lang w:eastAsia="zh-CN"/>
              </w:rPr>
              <w:t>征管科技司</w:t>
            </w:r>
            <w:r w:rsidRPr="00685FE8">
              <w:rPr>
                <w:rFonts w:ascii="SimSun" w:eastAsia="SimSun" w:hAnsi="SimSun" w:cs="맑은 고딕" w:hint="eastAsia"/>
                <w:spacing w:val="6"/>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特此公告</w:t>
            </w:r>
            <w:r w:rsidRPr="00685FE8">
              <w:rPr>
                <w:rFonts w:ascii="SimSun" w:eastAsia="SimSun" w:hAnsi="SimSun" w:cs="맑은 고딕" w:hint="eastAsia"/>
                <w:sz w:val="21"/>
                <w:szCs w:val="21"/>
                <w:lang w:eastAsia="zh-CN"/>
              </w:rPr>
              <w:t>。</w:t>
            </w:r>
            <w:r w:rsidRPr="00685FE8">
              <w:rPr>
                <w:rFonts w:ascii="SimSun" w:eastAsia="SimSun" w:hAnsi="SimSun"/>
                <w:sz w:val="21"/>
                <w:szCs w:val="21"/>
                <w:lang w:eastAsia="zh-CN"/>
              </w:rPr>
              <w:t xml:space="preserve"> </w:t>
            </w:r>
          </w:p>
          <w:p w:rsidR="005D70DA" w:rsidRPr="00685FE8" w:rsidRDefault="005D70DA" w:rsidP="00685FE8">
            <w:pPr>
              <w:wordWrap/>
              <w:snapToGrid w:val="0"/>
              <w:spacing w:line="290" w:lineRule="atLeast"/>
              <w:rPr>
                <w:rFonts w:ascii="SimSun" w:eastAsia="SimSun" w:hAnsi="SimSun"/>
                <w:sz w:val="21"/>
                <w:szCs w:val="21"/>
                <w:lang w:eastAsia="zh-CN"/>
              </w:rPr>
            </w:pPr>
          </w:p>
          <w:p w:rsidR="005D70DA" w:rsidRPr="00685FE8" w:rsidRDefault="005D70DA" w:rsidP="00685FE8">
            <w:pPr>
              <w:wordWrap/>
              <w:snapToGrid w:val="0"/>
              <w:spacing w:line="290" w:lineRule="atLeast"/>
              <w:jc w:val="righ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새굴림" w:hint="eastAsia"/>
                <w:sz w:val="21"/>
                <w:szCs w:val="21"/>
                <w:lang w:eastAsia="zh-CN"/>
              </w:rPr>
              <w:t>国家税务总局</w:t>
            </w:r>
          </w:p>
          <w:p w:rsidR="005D70DA" w:rsidRPr="00685FE8" w:rsidRDefault="005D70DA" w:rsidP="00685FE8">
            <w:pPr>
              <w:wordWrap/>
              <w:snapToGrid w:val="0"/>
              <w:spacing w:line="290" w:lineRule="atLeast"/>
              <w:jc w:val="righ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二</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一二年八月二十日</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sz w:val="21"/>
                <w:szCs w:val="21"/>
                <w:lang w:eastAsia="zh-CN"/>
              </w:rPr>
              <w:t xml:space="preserve"> </w:t>
            </w:r>
          </w:p>
          <w:p w:rsidR="005D70DA" w:rsidRPr="00685FE8" w:rsidRDefault="005D70DA" w:rsidP="00685FE8">
            <w:pPr>
              <w:wordWrap/>
              <w:snapToGrid w:val="0"/>
              <w:spacing w:line="290" w:lineRule="atLeast"/>
              <w:rPr>
                <w:rFonts w:ascii="SimSun" w:eastAsia="SimSun" w:hAnsi="SimSun"/>
                <w:sz w:val="21"/>
                <w:szCs w:val="21"/>
                <w:lang w:eastAsia="zh-CN"/>
              </w:rPr>
            </w:pPr>
          </w:p>
          <w:p w:rsidR="005D70DA" w:rsidRPr="00685FE8" w:rsidRDefault="005D70DA" w:rsidP="00685FE8">
            <w:pPr>
              <w:wordWrap/>
              <w:snapToGrid w:val="0"/>
              <w:spacing w:line="290" w:lineRule="atLeast"/>
              <w:jc w:val="center"/>
              <w:rPr>
                <w:rFonts w:ascii="SimSun" w:eastAsia="SimSun" w:hAnsi="SimSun"/>
                <w:b/>
                <w:sz w:val="21"/>
                <w:szCs w:val="21"/>
                <w:lang w:eastAsia="zh-CN"/>
              </w:rPr>
            </w:pPr>
            <w:r w:rsidRPr="00685FE8">
              <w:rPr>
                <w:rFonts w:ascii="SimSun" w:eastAsia="SimSun" w:hAnsi="SimSun" w:cs="새굴림" w:hint="eastAsia"/>
                <w:b/>
                <w:sz w:val="21"/>
                <w:szCs w:val="21"/>
                <w:lang w:eastAsia="zh-CN"/>
              </w:rPr>
              <w:t>废弃电器电子产品处理基金征收</w:t>
            </w:r>
          </w:p>
          <w:p w:rsidR="005D70DA" w:rsidRPr="00685FE8" w:rsidRDefault="005D70DA" w:rsidP="00685FE8">
            <w:pPr>
              <w:wordWrap/>
              <w:snapToGrid w:val="0"/>
              <w:spacing w:line="290" w:lineRule="atLeast"/>
              <w:jc w:val="center"/>
              <w:rPr>
                <w:rFonts w:ascii="SimSun" w:eastAsia="SimSun" w:hAnsi="SimSun"/>
                <w:b/>
                <w:sz w:val="21"/>
                <w:szCs w:val="21"/>
                <w:lang w:eastAsia="zh-CN"/>
              </w:rPr>
            </w:pPr>
            <w:r w:rsidRPr="00685FE8">
              <w:rPr>
                <w:rFonts w:ascii="SimSun" w:eastAsia="SimSun" w:hAnsi="SimSun" w:cs="바탕" w:hint="eastAsia"/>
                <w:b/>
                <w:sz w:val="21"/>
                <w:szCs w:val="21"/>
                <w:lang w:eastAsia="zh-CN"/>
              </w:rPr>
              <w:t>管理</w:t>
            </w:r>
            <w:r w:rsidRPr="00685FE8">
              <w:rPr>
                <w:rFonts w:ascii="SimSun" w:eastAsia="SimSun" w:hAnsi="SimSun" w:cs="새굴림" w:hint="eastAsia"/>
                <w:b/>
                <w:sz w:val="21"/>
                <w:szCs w:val="21"/>
                <w:lang w:eastAsia="zh-CN"/>
              </w:rPr>
              <w:t>规定</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sz w:val="21"/>
                <w:szCs w:val="21"/>
                <w:lang w:eastAsia="zh-CN"/>
              </w:rPr>
              <w:t xml:space="preserve"> </w:t>
            </w:r>
          </w:p>
          <w:p w:rsidR="005D70DA" w:rsidRPr="00685FE8" w:rsidRDefault="005D70DA" w:rsidP="00685FE8">
            <w:pPr>
              <w:wordWrap/>
              <w:snapToGrid w:val="0"/>
              <w:spacing w:line="290" w:lineRule="atLeast"/>
              <w:rPr>
                <w:rFonts w:ascii="SimSun" w:eastAsia="SimSun" w:hAnsi="SimSun"/>
                <w:sz w:val="21"/>
                <w:szCs w:val="21"/>
                <w:lang w:eastAsia="zh-CN"/>
              </w:rPr>
            </w:pP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z w:val="21"/>
                <w:szCs w:val="21"/>
                <w:lang w:eastAsia="zh-CN"/>
              </w:rPr>
              <w:t>第一</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새굴림" w:hint="eastAsia"/>
                <w:sz w:val="21"/>
                <w:szCs w:val="21"/>
                <w:lang w:eastAsia="zh-CN"/>
              </w:rPr>
              <w:t>为做好废弃电器电子产品处理基金</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以下</w:t>
            </w:r>
            <w:r w:rsidRPr="00685FE8">
              <w:rPr>
                <w:rFonts w:ascii="SimSun" w:eastAsia="SimSun" w:hAnsi="SimSun" w:cs="새굴림" w:hint="eastAsia"/>
                <w:sz w:val="21"/>
                <w:szCs w:val="21"/>
                <w:lang w:eastAsia="zh-CN"/>
              </w:rPr>
              <w:t>简称基金</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的征收管理工作</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根据</w:t>
            </w:r>
            <w:r w:rsidRPr="00685FE8">
              <w:rPr>
                <w:rFonts w:ascii="SimSun" w:eastAsia="SimSun" w:hAnsi="SimSun" w:cs="새굴림" w:hint="eastAsia"/>
                <w:sz w:val="21"/>
                <w:szCs w:val="21"/>
                <w:lang w:eastAsia="zh-CN"/>
              </w:rPr>
              <w:t>国务院批准的</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关于印发</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废弃电器电子产品处理基金征收使用管理办法</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的通知</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财综</w:t>
            </w:r>
            <w:r w:rsidRPr="00685FE8">
              <w:rPr>
                <w:rFonts w:ascii="SimSun" w:eastAsia="SimSun" w:hAnsi="SimSun" w:hint="eastAsia"/>
                <w:sz w:val="21"/>
                <w:szCs w:val="21"/>
                <w:lang w:eastAsia="zh-CN"/>
              </w:rPr>
              <w:t>[2012]34</w:t>
            </w:r>
            <w:r w:rsidRPr="00685FE8">
              <w:rPr>
                <w:rFonts w:ascii="SimSun" w:eastAsia="SimSun" w:hAnsi="SimSun" w:cs="새굴림" w:hint="eastAsia"/>
                <w:sz w:val="21"/>
                <w:szCs w:val="21"/>
                <w:lang w:eastAsia="zh-CN"/>
              </w:rPr>
              <w:t>号</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以下</w:t>
            </w:r>
            <w:r w:rsidRPr="00685FE8">
              <w:rPr>
                <w:rFonts w:ascii="SimSun" w:eastAsia="SimSun" w:hAnsi="SimSun" w:cs="새굴림" w:hint="eastAsia"/>
                <w:sz w:val="21"/>
                <w:szCs w:val="21"/>
                <w:lang w:eastAsia="zh-CN"/>
              </w:rPr>
              <w:t>简称</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办法</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制定本</w:t>
            </w:r>
            <w:r w:rsidRPr="00685FE8">
              <w:rPr>
                <w:rFonts w:ascii="SimSun" w:eastAsia="SimSun" w:hAnsi="SimSun" w:cs="새굴림" w:hint="eastAsia"/>
                <w:sz w:val="21"/>
                <w:szCs w:val="21"/>
                <w:lang w:eastAsia="zh-CN"/>
              </w:rPr>
              <w:t>规定</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z w:val="21"/>
                <w:szCs w:val="21"/>
                <w:lang w:eastAsia="zh-CN"/>
              </w:rPr>
              <w:t>第二</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中</w:t>
            </w:r>
            <w:r w:rsidRPr="00685FE8">
              <w:rPr>
                <w:rFonts w:ascii="SimSun" w:eastAsia="SimSun" w:hAnsi="SimSun" w:cs="새굴림" w:hint="eastAsia"/>
                <w:sz w:val="21"/>
                <w:szCs w:val="21"/>
                <w:lang w:eastAsia="zh-CN"/>
              </w:rPr>
              <w:t>华人民共和国境内电器电子产品的生产者</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为基金缴纳义务人</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应当按照本规定缴纳基金</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z w:val="21"/>
                <w:szCs w:val="21"/>
                <w:lang w:eastAsia="zh-CN"/>
              </w:rPr>
              <w:t>第三</w:t>
            </w:r>
            <w:r w:rsidRPr="00685FE8">
              <w:rPr>
                <w:rFonts w:ascii="SimSun" w:eastAsia="SimSun" w:hAnsi="SimSun" w:cs="새굴림" w:hint="eastAsia"/>
                <w:b/>
                <w:sz w:val="21"/>
                <w:szCs w:val="21"/>
                <w:lang w:eastAsia="zh-CN"/>
              </w:rPr>
              <w:t>条</w:t>
            </w:r>
            <w:r w:rsidRPr="00685FE8">
              <w:rPr>
                <w:rFonts w:ascii="SimSun" w:eastAsia="SimSun" w:hAnsi="SimSun" w:hint="eastAsia"/>
                <w:b/>
                <w:sz w:val="21"/>
                <w:szCs w:val="21"/>
                <w:lang w:eastAsia="zh-CN"/>
              </w:rPr>
              <w:t xml:space="preserve"> </w:t>
            </w:r>
            <w:r w:rsidRPr="00685FE8">
              <w:rPr>
                <w:rFonts w:ascii="SimSun" w:eastAsia="SimSun" w:hAnsi="SimSun" w:cs="바탕" w:hint="eastAsia"/>
                <w:sz w:val="21"/>
                <w:szCs w:val="21"/>
                <w:lang w:eastAsia="zh-CN"/>
              </w:rPr>
              <w:t>基金的征收范</w:t>
            </w:r>
            <w:r w:rsidRPr="00685FE8">
              <w:rPr>
                <w:rFonts w:ascii="SimSun" w:eastAsia="SimSun" w:hAnsi="SimSun" w:cs="새굴림" w:hint="eastAsia"/>
                <w:sz w:val="21"/>
                <w:szCs w:val="21"/>
                <w:lang w:eastAsia="zh-CN"/>
              </w:rPr>
              <w:t>围</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征收</w:t>
            </w:r>
            <w:r w:rsidRPr="00685FE8">
              <w:rPr>
                <w:rFonts w:ascii="SimSun" w:eastAsia="SimSun" w:hAnsi="SimSun" w:cs="새굴림" w:hint="eastAsia"/>
                <w:sz w:val="21"/>
                <w:szCs w:val="21"/>
                <w:lang w:eastAsia="zh-CN"/>
              </w:rPr>
              <w:t>标准依照</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国内销售电器电子产品基金征收范围和标准</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附件</w:t>
            </w:r>
            <w:r w:rsidRPr="00685FE8">
              <w:rPr>
                <w:rFonts w:ascii="SimSun" w:eastAsia="SimSun" w:hAnsi="SimSun" w:hint="eastAsia"/>
                <w:sz w:val="21"/>
                <w:szCs w:val="21"/>
                <w:lang w:eastAsia="zh-CN"/>
              </w:rPr>
              <w:t>1）</w:t>
            </w:r>
            <w:r w:rsidRPr="00685FE8">
              <w:rPr>
                <w:rFonts w:ascii="SimSun" w:eastAsia="SimSun" w:hAnsi="SimSun" w:cs="새굴림" w:hint="eastAsia"/>
                <w:sz w:val="21"/>
                <w:szCs w:val="21"/>
                <w:lang w:eastAsia="zh-CN"/>
              </w:rPr>
              <w:t>执行</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基金的征收范</w:t>
            </w:r>
            <w:r w:rsidRPr="00685FE8">
              <w:rPr>
                <w:rFonts w:ascii="SimSun" w:eastAsia="SimSun" w:hAnsi="SimSun" w:cs="새굴림" w:hint="eastAsia"/>
                <w:sz w:val="21"/>
                <w:szCs w:val="21"/>
                <w:lang w:eastAsia="zh-CN"/>
              </w:rPr>
              <w:t>围</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征收</w:t>
            </w:r>
            <w:r w:rsidRPr="00685FE8">
              <w:rPr>
                <w:rFonts w:ascii="SimSun" w:eastAsia="SimSun" w:hAnsi="SimSun" w:cs="새굴림" w:hint="eastAsia"/>
                <w:sz w:val="21"/>
                <w:szCs w:val="21"/>
                <w:lang w:eastAsia="zh-CN"/>
              </w:rPr>
              <w:t>标准调整的</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依照</w:t>
            </w:r>
            <w:r w:rsidRPr="00685FE8">
              <w:rPr>
                <w:rFonts w:ascii="SimSun" w:eastAsia="SimSun" w:hAnsi="SimSun" w:cs="새굴림" w:hint="eastAsia"/>
                <w:sz w:val="21"/>
                <w:szCs w:val="21"/>
                <w:lang w:eastAsia="zh-CN"/>
              </w:rPr>
              <w:t>调整后的范围和标准执行</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z w:val="21"/>
                <w:szCs w:val="21"/>
                <w:lang w:eastAsia="zh-CN"/>
              </w:rPr>
              <w:t>第四</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基金由</w:t>
            </w:r>
            <w:r w:rsidRPr="00685FE8">
              <w:rPr>
                <w:rFonts w:ascii="SimSun" w:eastAsia="SimSun" w:hAnsi="SimSun" w:cs="새굴림" w:hint="eastAsia"/>
                <w:sz w:val="21"/>
                <w:szCs w:val="21"/>
                <w:lang w:eastAsia="zh-CN"/>
              </w:rPr>
              <w:t>国</w:t>
            </w:r>
            <w:r w:rsidRPr="00685FE8">
              <w:rPr>
                <w:rFonts w:ascii="SimSun" w:eastAsia="SimSun" w:hAnsi="SimSun" w:cs="바탕" w:hint="eastAsia"/>
                <w:sz w:val="21"/>
                <w:szCs w:val="21"/>
                <w:lang w:eastAsia="zh-CN"/>
              </w:rPr>
              <w:t>家</w:t>
            </w:r>
            <w:r w:rsidRPr="00685FE8">
              <w:rPr>
                <w:rFonts w:ascii="SimSun" w:eastAsia="SimSun" w:hAnsi="SimSun" w:cs="새굴림" w:hint="eastAsia"/>
                <w:sz w:val="21"/>
                <w:szCs w:val="21"/>
                <w:lang w:eastAsia="zh-CN"/>
              </w:rPr>
              <w:t>税务局负责征收</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缴纳义务人向其主管税务机关申报缴纳基金</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새굴림" w:hint="eastAsia"/>
                <w:sz w:val="21"/>
                <w:szCs w:val="21"/>
                <w:lang w:eastAsia="zh-CN"/>
              </w:rPr>
              <w:t>对基金缴纳义务人征收基金</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适用</w:t>
            </w:r>
            <w:r w:rsidRPr="00685FE8">
              <w:rPr>
                <w:rFonts w:ascii="SimSun" w:eastAsia="SimSun" w:hAnsi="SimSun" w:cs="새굴림" w:hint="eastAsia"/>
                <w:sz w:val="21"/>
                <w:szCs w:val="21"/>
                <w:lang w:eastAsia="zh-CN"/>
              </w:rPr>
              <w:t>税收征收管理的规定</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pacing w:val="4"/>
                <w:sz w:val="21"/>
                <w:szCs w:val="21"/>
                <w:lang w:eastAsia="zh-CN"/>
              </w:rPr>
            </w:pPr>
            <w:r w:rsidRPr="00685FE8">
              <w:rPr>
                <w:rFonts w:ascii="SimSun" w:eastAsia="SimSun" w:hAnsi="SimSun" w:hint="eastAsia"/>
                <w:spacing w:val="4"/>
                <w:sz w:val="21"/>
                <w:szCs w:val="21"/>
                <w:lang w:eastAsia="zh-CN"/>
              </w:rPr>
              <w:lastRenderedPageBreak/>
              <w:t xml:space="preserve"> 　 </w:t>
            </w:r>
            <w:r w:rsidRPr="00685FE8">
              <w:rPr>
                <w:rFonts w:ascii="SimSun" w:eastAsia="SimSun" w:hAnsi="SimSun" w:cs="바탕" w:hint="eastAsia"/>
                <w:b/>
                <w:spacing w:val="4"/>
                <w:sz w:val="21"/>
                <w:szCs w:val="21"/>
                <w:lang w:eastAsia="zh-CN"/>
              </w:rPr>
              <w:t>第五</w:t>
            </w:r>
            <w:r w:rsidRPr="00685FE8">
              <w:rPr>
                <w:rFonts w:ascii="SimSun" w:eastAsia="SimSun" w:hAnsi="SimSun" w:cs="새굴림" w:hint="eastAsia"/>
                <w:b/>
                <w:spacing w:val="4"/>
                <w:sz w:val="21"/>
                <w:szCs w:val="21"/>
                <w:lang w:eastAsia="zh-CN"/>
              </w:rPr>
              <w:t>条</w:t>
            </w:r>
            <w:r w:rsidRPr="00685FE8">
              <w:rPr>
                <w:rFonts w:ascii="SimSun" w:eastAsia="SimSun" w:hAnsi="SimSun" w:hint="eastAsia"/>
                <w:spacing w:val="4"/>
                <w:sz w:val="21"/>
                <w:szCs w:val="21"/>
                <w:lang w:eastAsia="zh-CN"/>
              </w:rPr>
              <w:t xml:space="preserve"> </w:t>
            </w:r>
            <w:r w:rsidRPr="00685FE8">
              <w:rPr>
                <w:rFonts w:ascii="SimSun" w:eastAsia="SimSun" w:hAnsi="SimSun" w:cs="바탕" w:hint="eastAsia"/>
                <w:spacing w:val="4"/>
                <w:sz w:val="21"/>
                <w:szCs w:val="21"/>
                <w:lang w:eastAsia="zh-CN"/>
              </w:rPr>
              <w:t>基金</w:t>
            </w:r>
            <w:r w:rsidRPr="00685FE8">
              <w:rPr>
                <w:rFonts w:ascii="SimSun" w:eastAsia="SimSun" w:hAnsi="SimSun" w:cs="새굴림" w:hint="eastAsia"/>
                <w:spacing w:val="4"/>
                <w:sz w:val="21"/>
                <w:szCs w:val="21"/>
                <w:lang w:eastAsia="zh-CN"/>
              </w:rPr>
              <w:t>缴纳义务人销售应征基金产品时缴纳基金</w:t>
            </w:r>
            <w:r w:rsidRPr="00685FE8">
              <w:rPr>
                <w:rFonts w:ascii="SimSun" w:eastAsia="SimSun" w:hAnsi="SimSun" w:cs="맑은 고딕" w:hint="eastAsia"/>
                <w:spacing w:val="4"/>
                <w:sz w:val="21"/>
                <w:szCs w:val="21"/>
                <w:lang w:eastAsia="zh-CN"/>
              </w:rPr>
              <w:t>。</w:t>
            </w:r>
            <w:r w:rsidRPr="00685FE8">
              <w:rPr>
                <w:rFonts w:ascii="SimSun" w:eastAsia="SimSun" w:hAnsi="SimSun" w:cs="바탕" w:hint="eastAsia"/>
                <w:spacing w:val="4"/>
                <w:sz w:val="21"/>
                <w:szCs w:val="21"/>
                <w:lang w:eastAsia="zh-CN"/>
              </w:rPr>
              <w:t>本</w:t>
            </w:r>
            <w:r w:rsidRPr="00685FE8">
              <w:rPr>
                <w:rFonts w:ascii="SimSun" w:eastAsia="SimSun" w:hAnsi="SimSun" w:cs="새굴림" w:hint="eastAsia"/>
                <w:spacing w:val="4"/>
                <w:sz w:val="21"/>
                <w:szCs w:val="21"/>
                <w:lang w:eastAsia="zh-CN"/>
              </w:rPr>
              <w:t>规定所称销售</w:t>
            </w:r>
            <w:r w:rsidRPr="00685FE8">
              <w:rPr>
                <w:rFonts w:ascii="SimSun" w:eastAsia="SimSun" w:hAnsi="SimSun" w:cs="맑은 고딕" w:hint="eastAsia"/>
                <w:spacing w:val="4"/>
                <w:sz w:val="21"/>
                <w:szCs w:val="21"/>
                <w:lang w:eastAsia="zh-CN"/>
              </w:rPr>
              <w:t>，</w:t>
            </w:r>
            <w:r w:rsidRPr="00685FE8">
              <w:rPr>
                <w:rFonts w:ascii="SimSun" w:eastAsia="SimSun" w:hAnsi="SimSun" w:cs="바탕" w:hint="eastAsia"/>
                <w:spacing w:val="4"/>
                <w:sz w:val="21"/>
                <w:szCs w:val="21"/>
                <w:lang w:eastAsia="zh-CN"/>
              </w:rPr>
              <w:t>是指通</w:t>
            </w:r>
            <w:r w:rsidRPr="00685FE8">
              <w:rPr>
                <w:rFonts w:ascii="SimSun" w:eastAsia="SimSun" w:hAnsi="SimSun" w:cs="새굴림" w:hint="eastAsia"/>
                <w:spacing w:val="4"/>
                <w:sz w:val="21"/>
                <w:szCs w:val="21"/>
                <w:lang w:eastAsia="zh-CN"/>
              </w:rPr>
              <w:t>过从购买方取得货物</w:t>
            </w:r>
            <w:r w:rsidRPr="00685FE8">
              <w:rPr>
                <w:rFonts w:ascii="SimSun" w:eastAsia="SimSun" w:hAnsi="SimSun" w:cs="맑은 고딕" w:hint="eastAsia"/>
                <w:spacing w:val="4"/>
                <w:sz w:val="21"/>
                <w:szCs w:val="21"/>
                <w:lang w:eastAsia="zh-CN"/>
              </w:rPr>
              <w:t>、</w:t>
            </w:r>
            <w:r w:rsidRPr="00685FE8">
              <w:rPr>
                <w:rFonts w:ascii="SimSun" w:eastAsia="SimSun" w:hAnsi="SimSun" w:cs="새굴림" w:hint="eastAsia"/>
                <w:spacing w:val="4"/>
                <w:sz w:val="21"/>
                <w:szCs w:val="21"/>
                <w:lang w:eastAsia="zh-CN"/>
              </w:rPr>
              <w:t>货币或其他经济利益转让应征基金产品所有权</w:t>
            </w:r>
            <w:r w:rsidRPr="00685FE8">
              <w:rPr>
                <w:rFonts w:ascii="SimSun" w:eastAsia="SimSun" w:hAnsi="SimSun" w:cs="맑은 고딕" w:hint="eastAsia"/>
                <w:spacing w:val="4"/>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缴纳义务人受托加工生产应征基金产品的</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不</w:t>
            </w:r>
            <w:r w:rsidRPr="00685FE8">
              <w:rPr>
                <w:rFonts w:ascii="SimSun" w:eastAsia="SimSun" w:hAnsi="SimSun" w:cs="새굴림" w:hint="eastAsia"/>
                <w:sz w:val="21"/>
                <w:szCs w:val="21"/>
                <w:lang w:eastAsia="zh-CN"/>
              </w:rPr>
              <w:t>论原料和主要材料由何方提供</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不</w:t>
            </w:r>
            <w:r w:rsidRPr="00685FE8">
              <w:rPr>
                <w:rFonts w:ascii="SimSun" w:eastAsia="SimSun" w:hAnsi="SimSun" w:cs="새굴림" w:hint="eastAsia"/>
                <w:sz w:val="21"/>
                <w:szCs w:val="21"/>
                <w:lang w:eastAsia="zh-CN"/>
              </w:rPr>
              <w:t>论在财务上是否做销售处理</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均由受托方</w:t>
            </w:r>
            <w:r w:rsidRPr="00685FE8">
              <w:rPr>
                <w:rFonts w:ascii="SimSun" w:eastAsia="SimSun" w:hAnsi="SimSun" w:cs="새굴림" w:hint="eastAsia"/>
                <w:sz w:val="21"/>
                <w:szCs w:val="21"/>
                <w:lang w:eastAsia="zh-CN"/>
              </w:rPr>
              <w:t>缴纳基金</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z w:val="21"/>
                <w:szCs w:val="21"/>
                <w:lang w:eastAsia="zh-CN"/>
              </w:rPr>
              <w:t>第六</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缴纳义务人将应征基金产品用于生产非应征基金产品</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在建工程</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管理部</w:t>
            </w:r>
            <w:r w:rsidRPr="00685FE8">
              <w:rPr>
                <w:rFonts w:ascii="SimSun" w:eastAsia="SimSun" w:hAnsi="SimSun" w:cs="새굴림" w:hint="eastAsia"/>
                <w:sz w:val="21"/>
                <w:szCs w:val="21"/>
                <w:lang w:eastAsia="zh-CN"/>
              </w:rPr>
              <w:t>门</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非生</w:t>
            </w:r>
            <w:r w:rsidRPr="00685FE8">
              <w:rPr>
                <w:rFonts w:ascii="SimSun" w:eastAsia="SimSun" w:hAnsi="SimSun" w:cs="새굴림" w:hint="eastAsia"/>
                <w:sz w:val="21"/>
                <w:szCs w:val="21"/>
                <w:lang w:eastAsia="zh-CN"/>
              </w:rPr>
              <w:t>产机构</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提供</w:t>
            </w:r>
            <w:r w:rsidRPr="00685FE8">
              <w:rPr>
                <w:rFonts w:ascii="SimSun" w:eastAsia="SimSun" w:hAnsi="SimSun" w:cs="새굴림" w:hint="eastAsia"/>
                <w:sz w:val="21"/>
                <w:szCs w:val="21"/>
                <w:lang w:eastAsia="zh-CN"/>
              </w:rPr>
              <w:t>劳务</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馈赠</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赞助</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集</w:t>
            </w:r>
            <w:r w:rsidRPr="00685FE8">
              <w:rPr>
                <w:rFonts w:ascii="SimSun" w:eastAsia="SimSun" w:hAnsi="SimSun" w:cs="새굴림" w:hint="eastAsia"/>
                <w:sz w:val="21"/>
                <w:szCs w:val="21"/>
                <w:lang w:eastAsia="zh-CN"/>
              </w:rPr>
              <w:t>资</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广告</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样品</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职工福利</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奖励等方面</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于移送使用</w:t>
            </w:r>
            <w:r w:rsidRPr="00685FE8">
              <w:rPr>
                <w:rFonts w:ascii="SimSun" w:eastAsia="SimSun" w:hAnsi="SimSun" w:cs="새굴림" w:hint="eastAsia"/>
                <w:sz w:val="21"/>
                <w:szCs w:val="21"/>
                <w:lang w:eastAsia="zh-CN"/>
              </w:rPr>
              <w:t>时缴纳基金</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z w:val="21"/>
                <w:szCs w:val="21"/>
                <w:lang w:eastAsia="zh-CN"/>
              </w:rPr>
              <w:t>第七</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缴纳义务人销售或受托加工生产相关电器电子产品</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按照</w:t>
            </w:r>
            <w:r w:rsidRPr="00685FE8">
              <w:rPr>
                <w:rFonts w:ascii="SimSun" w:eastAsia="SimSun" w:hAnsi="SimSun" w:cs="새굴림" w:hint="eastAsia"/>
                <w:sz w:val="21"/>
                <w:szCs w:val="21"/>
                <w:lang w:eastAsia="zh-CN"/>
              </w:rPr>
              <w:t>从量定额的办法计算应缴纳基金</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应缴纳基金的计算公式为</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새굴림" w:hint="eastAsia"/>
                <w:sz w:val="21"/>
                <w:szCs w:val="21"/>
                <w:lang w:eastAsia="zh-CN"/>
              </w:rPr>
              <w:t>应缴纳基金</w:t>
            </w:r>
            <w:r w:rsidRPr="00685FE8">
              <w:rPr>
                <w:rFonts w:ascii="SimSun" w:eastAsia="SimSun" w:hAnsi="SimSun" w:hint="eastAsia"/>
                <w:sz w:val="21"/>
                <w:szCs w:val="21"/>
                <w:lang w:eastAsia="zh-CN"/>
              </w:rPr>
              <w:t>=</w:t>
            </w:r>
            <w:r w:rsidRPr="00685FE8">
              <w:rPr>
                <w:rFonts w:ascii="SimSun" w:eastAsia="SimSun" w:hAnsi="SimSun" w:cs="새굴림" w:hint="eastAsia"/>
                <w:sz w:val="21"/>
                <w:szCs w:val="21"/>
                <w:lang w:eastAsia="zh-CN"/>
              </w:rPr>
              <w:t>销售数量</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受托加工</w:t>
            </w:r>
            <w:r w:rsidRPr="00685FE8">
              <w:rPr>
                <w:rFonts w:ascii="SimSun" w:eastAsia="SimSun" w:hAnsi="SimSun" w:cs="새굴림" w:hint="eastAsia"/>
                <w:sz w:val="21"/>
                <w:szCs w:val="21"/>
                <w:lang w:eastAsia="zh-CN"/>
              </w:rPr>
              <w:t>数量</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征收</w:t>
            </w:r>
            <w:r w:rsidRPr="00685FE8">
              <w:rPr>
                <w:rFonts w:ascii="SimSun" w:eastAsia="SimSun" w:hAnsi="SimSun" w:cs="새굴림" w:hint="eastAsia"/>
                <w:sz w:val="21"/>
                <w:szCs w:val="21"/>
                <w:lang w:eastAsia="zh-CN"/>
              </w:rPr>
              <w:t>标准</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z w:val="21"/>
                <w:szCs w:val="21"/>
                <w:lang w:eastAsia="zh-CN"/>
              </w:rPr>
              <w:t>第八</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缴纳义务的发生时间按照如下要求确定</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一</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缴纳义务人销售电器电子产品的</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按不同的</w:t>
            </w:r>
            <w:r w:rsidRPr="00685FE8">
              <w:rPr>
                <w:rFonts w:ascii="SimSun" w:eastAsia="SimSun" w:hAnsi="SimSun" w:cs="새굴림" w:hint="eastAsia"/>
                <w:sz w:val="21"/>
                <w:szCs w:val="21"/>
                <w:lang w:eastAsia="zh-CN"/>
              </w:rPr>
              <w:t>销售结算方式分别为</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1．</w:t>
            </w:r>
            <w:r w:rsidRPr="00685FE8">
              <w:rPr>
                <w:rFonts w:ascii="SimSun" w:eastAsia="SimSun" w:hAnsi="SimSun" w:cs="바탕" w:hint="eastAsia"/>
                <w:sz w:val="21"/>
                <w:szCs w:val="21"/>
                <w:lang w:eastAsia="zh-CN"/>
              </w:rPr>
              <w:t>采取</w:t>
            </w:r>
            <w:r w:rsidRPr="00685FE8">
              <w:rPr>
                <w:rFonts w:ascii="SimSun" w:eastAsia="SimSun" w:hAnsi="SimSun" w:cs="새굴림" w:hint="eastAsia"/>
                <w:sz w:val="21"/>
                <w:szCs w:val="21"/>
                <w:lang w:eastAsia="zh-CN"/>
              </w:rPr>
              <w:t>赊销和分期收款结算方式的</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为书面合同约定的收款日期的当天</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书面合同没有约定收款日期或者无书面合同的</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为发出电器电子产品的当天</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2．</w:t>
            </w:r>
            <w:r w:rsidRPr="00685FE8">
              <w:rPr>
                <w:rFonts w:ascii="SimSun" w:eastAsia="SimSun" w:hAnsi="SimSun" w:cs="바탕" w:hint="eastAsia"/>
                <w:sz w:val="21"/>
                <w:szCs w:val="21"/>
                <w:lang w:eastAsia="zh-CN"/>
              </w:rPr>
              <w:t>采取</w:t>
            </w:r>
            <w:r w:rsidRPr="00685FE8">
              <w:rPr>
                <w:rFonts w:ascii="SimSun" w:eastAsia="SimSun" w:hAnsi="SimSun" w:cs="새굴림" w:hint="eastAsia"/>
                <w:sz w:val="21"/>
                <w:szCs w:val="21"/>
                <w:lang w:eastAsia="zh-CN"/>
              </w:rPr>
              <w:t>预收货款结算方式的</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为发出电器电子产品的当天</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3．</w:t>
            </w:r>
            <w:r w:rsidRPr="00685FE8">
              <w:rPr>
                <w:rFonts w:ascii="SimSun" w:eastAsia="SimSun" w:hAnsi="SimSun" w:cs="바탕" w:hint="eastAsia"/>
                <w:sz w:val="21"/>
                <w:szCs w:val="21"/>
                <w:lang w:eastAsia="zh-CN"/>
              </w:rPr>
              <w:t>采取托收承付和委托</w:t>
            </w:r>
            <w:r w:rsidRPr="00685FE8">
              <w:rPr>
                <w:rFonts w:ascii="SimSun" w:eastAsia="SimSun" w:hAnsi="SimSun" w:cs="새굴림" w:hint="eastAsia"/>
                <w:sz w:val="21"/>
                <w:szCs w:val="21"/>
                <w:lang w:eastAsia="zh-CN"/>
              </w:rPr>
              <w:t>银行收款方式的</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为发出电器电子产品并办妥托收手续的当天</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pacing w:val="-6"/>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hint="eastAsia"/>
                <w:spacing w:val="-6"/>
                <w:sz w:val="21"/>
                <w:szCs w:val="21"/>
                <w:lang w:eastAsia="zh-CN"/>
              </w:rPr>
              <w:t>4．</w:t>
            </w:r>
            <w:r w:rsidRPr="00685FE8">
              <w:rPr>
                <w:rFonts w:ascii="SimSun" w:eastAsia="SimSun" w:hAnsi="SimSun" w:cs="바탕" w:hint="eastAsia"/>
                <w:spacing w:val="-6"/>
                <w:sz w:val="21"/>
                <w:szCs w:val="21"/>
                <w:lang w:eastAsia="zh-CN"/>
              </w:rPr>
              <w:t>采取其他</w:t>
            </w:r>
            <w:r w:rsidRPr="00685FE8">
              <w:rPr>
                <w:rFonts w:ascii="SimSun" w:eastAsia="SimSun" w:hAnsi="SimSun" w:cs="새굴림" w:hint="eastAsia"/>
                <w:spacing w:val="-6"/>
                <w:sz w:val="21"/>
                <w:szCs w:val="21"/>
                <w:lang w:eastAsia="zh-CN"/>
              </w:rPr>
              <w:t>结算方式的</w:t>
            </w:r>
            <w:r w:rsidRPr="00685FE8">
              <w:rPr>
                <w:rFonts w:ascii="SimSun" w:eastAsia="SimSun" w:hAnsi="SimSun" w:cs="맑은 고딕" w:hint="eastAsia"/>
                <w:spacing w:val="-6"/>
                <w:sz w:val="21"/>
                <w:szCs w:val="21"/>
                <w:lang w:eastAsia="zh-CN"/>
              </w:rPr>
              <w:t>，</w:t>
            </w:r>
            <w:r w:rsidRPr="00685FE8">
              <w:rPr>
                <w:rFonts w:ascii="SimSun" w:eastAsia="SimSun" w:hAnsi="SimSun" w:cs="새굴림" w:hint="eastAsia"/>
                <w:spacing w:val="-6"/>
                <w:sz w:val="21"/>
                <w:szCs w:val="21"/>
                <w:lang w:eastAsia="zh-CN"/>
              </w:rPr>
              <w:t>为收讫销售款或者取得索取销售款凭据的当天</w:t>
            </w:r>
            <w:r w:rsidRPr="00685FE8">
              <w:rPr>
                <w:rFonts w:ascii="SimSun" w:eastAsia="SimSun" w:hAnsi="SimSun" w:cs="맑은 고딕" w:hint="eastAsia"/>
                <w:spacing w:val="-6"/>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二</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受托加工</w:t>
            </w:r>
            <w:r w:rsidRPr="00685FE8">
              <w:rPr>
                <w:rFonts w:ascii="SimSun" w:eastAsia="SimSun" w:hAnsi="SimSun" w:cs="새굴림" w:hint="eastAsia"/>
                <w:sz w:val="21"/>
                <w:szCs w:val="21"/>
                <w:lang w:eastAsia="zh-CN"/>
              </w:rPr>
              <w:t>应征基金产品</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缴纳义务人只收取加工费的</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为委托方提货的当天</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三</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缴纳义务人将应征基金产品用于本规定第六条规定情形的</w:t>
            </w:r>
            <w:r w:rsidRPr="00685FE8">
              <w:rPr>
                <w:rFonts w:ascii="SimSun" w:eastAsia="SimSun" w:hAnsi="SimSun" w:hint="eastAsia"/>
                <w:sz w:val="21"/>
                <w:szCs w:val="21"/>
                <w:lang w:eastAsia="zh-CN"/>
              </w:rPr>
              <w:t>，</w:t>
            </w:r>
            <w:r w:rsidRPr="00685FE8">
              <w:rPr>
                <w:rFonts w:ascii="SimSun" w:eastAsia="SimSun" w:hAnsi="SimSun" w:cs="새굴림" w:hint="eastAsia"/>
                <w:sz w:val="21"/>
                <w:szCs w:val="21"/>
                <w:lang w:eastAsia="zh-CN"/>
              </w:rPr>
              <w:t>为移送使用的当天</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四</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缴纳义务人以委托代销方式销售应征基金产品的</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为收到代销</w:t>
            </w:r>
            <w:r w:rsidRPr="00685FE8">
              <w:rPr>
                <w:rFonts w:ascii="SimSun" w:eastAsia="SimSun" w:hAnsi="SimSun" w:cs="새굴림" w:hint="eastAsia"/>
                <w:sz w:val="21"/>
                <w:szCs w:val="21"/>
                <w:lang w:eastAsia="zh-CN"/>
              </w:rPr>
              <w:lastRenderedPageBreak/>
              <w:t>单位的代销清单或者收到全部或者部分货款的当天</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未收到代</w:t>
            </w:r>
            <w:r w:rsidRPr="00685FE8">
              <w:rPr>
                <w:rFonts w:ascii="SimSun" w:eastAsia="SimSun" w:hAnsi="SimSun" w:cs="새굴림" w:hint="eastAsia"/>
                <w:sz w:val="21"/>
                <w:szCs w:val="21"/>
                <w:lang w:eastAsia="zh-CN"/>
              </w:rPr>
              <w:t>销清单及货款的</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为发出应征基金产品满</w:t>
            </w:r>
            <w:r w:rsidRPr="00685FE8">
              <w:rPr>
                <w:rFonts w:ascii="SimSun" w:eastAsia="SimSun" w:hAnsi="SimSun" w:hint="eastAsia"/>
                <w:sz w:val="21"/>
                <w:szCs w:val="21"/>
                <w:lang w:eastAsia="zh-CN"/>
              </w:rPr>
              <w:t>180</w:t>
            </w:r>
            <w:r w:rsidRPr="00685FE8">
              <w:rPr>
                <w:rFonts w:ascii="SimSun" w:eastAsia="SimSun" w:hAnsi="SimSun" w:cs="바탕" w:hint="eastAsia"/>
                <w:sz w:val="21"/>
                <w:szCs w:val="21"/>
                <w:lang w:eastAsia="zh-CN"/>
              </w:rPr>
              <w:t>天的</w:t>
            </w:r>
            <w:r w:rsidRPr="00685FE8">
              <w:rPr>
                <w:rFonts w:ascii="SimSun" w:eastAsia="SimSun" w:hAnsi="SimSun" w:cs="새굴림" w:hint="eastAsia"/>
                <w:sz w:val="21"/>
                <w:szCs w:val="21"/>
                <w:lang w:eastAsia="zh-CN"/>
              </w:rPr>
              <w:t>当天</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z w:val="21"/>
                <w:szCs w:val="21"/>
                <w:lang w:eastAsia="zh-CN"/>
              </w:rPr>
              <w:t>第九</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缴纳义务人出口电器电子产品</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免征基金</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pacing w:val="6"/>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pacing w:val="6"/>
                <w:sz w:val="21"/>
                <w:szCs w:val="21"/>
                <w:lang w:eastAsia="zh-CN"/>
              </w:rPr>
              <w:t>第十</w:t>
            </w:r>
            <w:r w:rsidRPr="00685FE8">
              <w:rPr>
                <w:rFonts w:ascii="SimSun" w:eastAsia="SimSun" w:hAnsi="SimSun" w:cs="새굴림" w:hint="eastAsia"/>
                <w:b/>
                <w:spacing w:val="6"/>
                <w:sz w:val="21"/>
                <w:szCs w:val="21"/>
                <w:lang w:eastAsia="zh-CN"/>
              </w:rPr>
              <w:t>条</w:t>
            </w:r>
            <w:r w:rsidRPr="00685FE8">
              <w:rPr>
                <w:rFonts w:ascii="SimSun" w:eastAsia="SimSun" w:hAnsi="SimSun" w:hint="eastAsia"/>
                <w:spacing w:val="6"/>
                <w:sz w:val="21"/>
                <w:szCs w:val="21"/>
                <w:lang w:eastAsia="zh-CN"/>
              </w:rPr>
              <w:t xml:space="preserve"> </w:t>
            </w:r>
            <w:r w:rsidRPr="00685FE8">
              <w:rPr>
                <w:rFonts w:ascii="SimSun" w:eastAsia="SimSun" w:hAnsi="SimSun" w:cs="바탕" w:hint="eastAsia"/>
                <w:spacing w:val="6"/>
                <w:sz w:val="21"/>
                <w:szCs w:val="21"/>
                <w:lang w:eastAsia="zh-CN"/>
              </w:rPr>
              <w:t>基金</w:t>
            </w:r>
            <w:r w:rsidRPr="00685FE8">
              <w:rPr>
                <w:rFonts w:ascii="SimSun" w:eastAsia="SimSun" w:hAnsi="SimSun" w:cs="새굴림" w:hint="eastAsia"/>
                <w:spacing w:val="6"/>
                <w:sz w:val="21"/>
                <w:szCs w:val="21"/>
                <w:lang w:eastAsia="zh-CN"/>
              </w:rPr>
              <w:t>缴纳义务人购进或者收回委托加工电器电子产品已缴纳基金的</w:t>
            </w:r>
            <w:r w:rsidRPr="00685FE8">
              <w:rPr>
                <w:rFonts w:ascii="SimSun" w:eastAsia="SimSun" w:hAnsi="SimSun" w:cs="맑은 고딕" w:hint="eastAsia"/>
                <w:spacing w:val="6"/>
                <w:sz w:val="21"/>
                <w:szCs w:val="21"/>
                <w:lang w:eastAsia="zh-CN"/>
              </w:rPr>
              <w:t>，</w:t>
            </w:r>
            <w:r w:rsidRPr="00685FE8">
              <w:rPr>
                <w:rFonts w:ascii="SimSun" w:eastAsia="SimSun" w:hAnsi="SimSun" w:cs="새굴림" w:hint="eastAsia"/>
                <w:spacing w:val="6"/>
                <w:sz w:val="21"/>
                <w:szCs w:val="21"/>
                <w:lang w:eastAsia="zh-CN"/>
              </w:rPr>
              <w:t>从应征基金产品销售数量中扣除</w:t>
            </w:r>
            <w:r w:rsidRPr="00685FE8">
              <w:rPr>
                <w:rFonts w:ascii="SimSun" w:eastAsia="SimSun" w:hAnsi="SimSun" w:cs="맑은 고딕" w:hint="eastAsia"/>
                <w:spacing w:val="6"/>
                <w:sz w:val="21"/>
                <w:szCs w:val="21"/>
                <w:lang w:eastAsia="zh-CN"/>
              </w:rPr>
              <w:t>；</w:t>
            </w:r>
            <w:r w:rsidRPr="00685FE8">
              <w:rPr>
                <w:rFonts w:ascii="SimSun" w:eastAsia="SimSun" w:hAnsi="SimSun" w:cs="바탕" w:hint="eastAsia"/>
                <w:spacing w:val="6"/>
                <w:sz w:val="21"/>
                <w:szCs w:val="21"/>
                <w:lang w:eastAsia="zh-CN"/>
              </w:rPr>
              <w:t>不足扣除部分</w:t>
            </w:r>
            <w:r w:rsidRPr="00685FE8">
              <w:rPr>
                <w:rFonts w:ascii="SimSun" w:eastAsia="SimSun" w:hAnsi="SimSun" w:cs="맑은 고딕" w:hint="eastAsia"/>
                <w:spacing w:val="6"/>
                <w:sz w:val="21"/>
                <w:szCs w:val="21"/>
                <w:lang w:eastAsia="zh-CN"/>
              </w:rPr>
              <w:t>，</w:t>
            </w:r>
            <w:r w:rsidRPr="00685FE8">
              <w:rPr>
                <w:rFonts w:ascii="SimSun" w:eastAsia="SimSun" w:hAnsi="SimSun" w:cs="바탕" w:hint="eastAsia"/>
                <w:spacing w:val="6"/>
                <w:sz w:val="21"/>
                <w:szCs w:val="21"/>
                <w:lang w:eastAsia="zh-CN"/>
              </w:rPr>
              <w:t>可留待下期</w:t>
            </w:r>
            <w:r w:rsidRPr="00685FE8">
              <w:rPr>
                <w:rFonts w:ascii="SimSun" w:eastAsia="SimSun" w:hAnsi="SimSun" w:cs="새굴림" w:hint="eastAsia"/>
                <w:spacing w:val="6"/>
                <w:sz w:val="21"/>
                <w:szCs w:val="21"/>
                <w:lang w:eastAsia="zh-CN"/>
              </w:rPr>
              <w:t>继续扣除</w:t>
            </w:r>
            <w:r w:rsidRPr="00685FE8">
              <w:rPr>
                <w:rFonts w:ascii="SimSun" w:eastAsia="SimSun" w:hAnsi="SimSun" w:cs="맑은 고딕" w:hint="eastAsia"/>
                <w:spacing w:val="6"/>
                <w:sz w:val="21"/>
                <w:szCs w:val="21"/>
                <w:lang w:eastAsia="zh-CN"/>
              </w:rPr>
              <w:t>。</w:t>
            </w:r>
          </w:p>
          <w:p w:rsidR="005D70DA" w:rsidRPr="00685FE8" w:rsidRDefault="005D70DA" w:rsidP="00685FE8">
            <w:pPr>
              <w:wordWrap/>
              <w:snapToGrid w:val="0"/>
              <w:spacing w:line="290" w:lineRule="atLeast"/>
              <w:rPr>
                <w:rFonts w:ascii="SimSun" w:eastAsia="SimSun" w:hAnsi="SimSun"/>
                <w:spacing w:val="8"/>
                <w:sz w:val="21"/>
                <w:szCs w:val="21"/>
                <w:lang w:eastAsia="zh-CN"/>
              </w:rPr>
            </w:pPr>
            <w:r w:rsidRPr="00685FE8">
              <w:rPr>
                <w:rFonts w:ascii="SimSun" w:eastAsia="SimSun" w:hAnsi="SimSun" w:hint="eastAsia"/>
                <w:spacing w:val="8"/>
                <w:sz w:val="21"/>
                <w:szCs w:val="21"/>
                <w:lang w:eastAsia="zh-CN"/>
              </w:rPr>
              <w:t xml:space="preserve"> 　 </w:t>
            </w:r>
            <w:r w:rsidRPr="00685FE8">
              <w:rPr>
                <w:rFonts w:ascii="SimSun" w:eastAsia="SimSun" w:hAnsi="SimSun" w:cs="바탕" w:hint="eastAsia"/>
                <w:b/>
                <w:spacing w:val="8"/>
                <w:sz w:val="21"/>
                <w:szCs w:val="21"/>
                <w:lang w:eastAsia="zh-CN"/>
              </w:rPr>
              <w:t>第十一</w:t>
            </w:r>
            <w:r w:rsidRPr="00685FE8">
              <w:rPr>
                <w:rFonts w:ascii="SimSun" w:eastAsia="SimSun" w:hAnsi="SimSun" w:cs="새굴림" w:hint="eastAsia"/>
                <w:b/>
                <w:spacing w:val="8"/>
                <w:sz w:val="21"/>
                <w:szCs w:val="21"/>
                <w:lang w:eastAsia="zh-CN"/>
              </w:rPr>
              <w:t>条</w:t>
            </w:r>
            <w:r w:rsidRPr="00685FE8">
              <w:rPr>
                <w:rFonts w:ascii="SimSun" w:eastAsia="SimSun" w:hAnsi="SimSun" w:hint="eastAsia"/>
                <w:spacing w:val="8"/>
                <w:sz w:val="21"/>
                <w:szCs w:val="21"/>
                <w:lang w:eastAsia="zh-CN"/>
              </w:rPr>
              <w:t xml:space="preserve"> </w:t>
            </w:r>
            <w:r w:rsidRPr="00685FE8">
              <w:rPr>
                <w:rFonts w:ascii="SimSun" w:eastAsia="SimSun" w:hAnsi="SimSun" w:cs="바탕" w:hint="eastAsia"/>
                <w:spacing w:val="8"/>
                <w:sz w:val="21"/>
                <w:szCs w:val="21"/>
                <w:lang w:eastAsia="zh-CN"/>
              </w:rPr>
              <w:t>基金</w:t>
            </w:r>
            <w:r w:rsidRPr="00685FE8">
              <w:rPr>
                <w:rFonts w:ascii="SimSun" w:eastAsia="SimSun" w:hAnsi="SimSun" w:cs="새굴림" w:hint="eastAsia"/>
                <w:spacing w:val="8"/>
                <w:sz w:val="21"/>
                <w:szCs w:val="21"/>
                <w:lang w:eastAsia="zh-CN"/>
              </w:rPr>
              <w:t>缴纳义务人应当准确核算购进和委托加工收回的已缴纳基金的电器电子产品数量</w:t>
            </w:r>
            <w:r w:rsidRPr="00685FE8">
              <w:rPr>
                <w:rFonts w:ascii="SimSun" w:eastAsia="SimSun" w:hAnsi="SimSun" w:cs="맑은 고딕" w:hint="eastAsia"/>
                <w:spacing w:val="8"/>
                <w:sz w:val="21"/>
                <w:szCs w:val="21"/>
                <w:lang w:eastAsia="zh-CN"/>
              </w:rPr>
              <w:t>，</w:t>
            </w:r>
            <w:r w:rsidRPr="00685FE8">
              <w:rPr>
                <w:rFonts w:ascii="SimSun" w:eastAsia="SimSun" w:hAnsi="SimSun" w:cs="바탕" w:hint="eastAsia"/>
                <w:spacing w:val="8"/>
                <w:sz w:val="21"/>
                <w:szCs w:val="21"/>
                <w:lang w:eastAsia="zh-CN"/>
              </w:rPr>
              <w:t>不能准确核算的</w:t>
            </w:r>
            <w:r w:rsidRPr="00685FE8">
              <w:rPr>
                <w:rFonts w:ascii="SimSun" w:eastAsia="SimSun" w:hAnsi="SimSun" w:cs="맑은 고딕" w:hint="eastAsia"/>
                <w:spacing w:val="8"/>
                <w:sz w:val="21"/>
                <w:szCs w:val="21"/>
                <w:lang w:eastAsia="zh-CN"/>
              </w:rPr>
              <w:t>，</w:t>
            </w:r>
            <w:r w:rsidRPr="00685FE8">
              <w:rPr>
                <w:rFonts w:ascii="SimSun" w:eastAsia="SimSun" w:hAnsi="SimSun" w:cs="바탕" w:hint="eastAsia"/>
                <w:spacing w:val="8"/>
                <w:sz w:val="21"/>
                <w:szCs w:val="21"/>
                <w:lang w:eastAsia="zh-CN"/>
              </w:rPr>
              <w:t>按</w:t>
            </w:r>
            <w:r w:rsidRPr="00685FE8">
              <w:rPr>
                <w:rFonts w:ascii="SimSun" w:eastAsia="SimSun" w:hAnsi="SimSun" w:cs="새굴림" w:hint="eastAsia"/>
                <w:spacing w:val="8"/>
                <w:sz w:val="21"/>
                <w:szCs w:val="21"/>
                <w:lang w:eastAsia="zh-CN"/>
              </w:rPr>
              <w:t>实际销售数量征收基金</w:t>
            </w:r>
            <w:r w:rsidRPr="00685FE8">
              <w:rPr>
                <w:rFonts w:ascii="SimSun" w:eastAsia="SimSun" w:hAnsi="SimSun" w:cs="맑은 고딕" w:hint="eastAsia"/>
                <w:spacing w:val="8"/>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hint="eastAsia"/>
                <w:b/>
                <w:sz w:val="21"/>
                <w:szCs w:val="21"/>
                <w:lang w:eastAsia="zh-CN"/>
              </w:rPr>
              <w:t xml:space="preserve"> </w:t>
            </w:r>
            <w:r w:rsidRPr="00685FE8">
              <w:rPr>
                <w:rFonts w:ascii="SimSun" w:eastAsia="SimSun" w:hAnsi="SimSun" w:cs="바탕" w:hint="eastAsia"/>
                <w:b/>
                <w:sz w:val="21"/>
                <w:szCs w:val="21"/>
                <w:lang w:eastAsia="zh-CN"/>
              </w:rPr>
              <w:t>第十二</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缴纳义务人已缴纳基金的电器电子产品发生销货退回的</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准予在</w:t>
            </w:r>
            <w:r w:rsidRPr="00685FE8">
              <w:rPr>
                <w:rFonts w:ascii="SimSun" w:eastAsia="SimSun" w:hAnsi="SimSun" w:cs="새굴림" w:hint="eastAsia"/>
                <w:sz w:val="21"/>
                <w:szCs w:val="21"/>
                <w:lang w:eastAsia="zh-CN"/>
              </w:rPr>
              <w:t>当期申报中扣除</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不足扣除部分</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可留待下期</w:t>
            </w:r>
            <w:r w:rsidRPr="00685FE8">
              <w:rPr>
                <w:rFonts w:ascii="SimSun" w:eastAsia="SimSun" w:hAnsi="SimSun" w:cs="새굴림" w:hint="eastAsia"/>
                <w:sz w:val="21"/>
                <w:szCs w:val="21"/>
                <w:lang w:eastAsia="zh-CN"/>
              </w:rPr>
              <w:t>继续扣除</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z w:val="21"/>
                <w:szCs w:val="21"/>
                <w:lang w:eastAsia="zh-CN"/>
              </w:rPr>
              <w:t>第十三</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새굴림" w:hint="eastAsia"/>
                <w:sz w:val="21"/>
                <w:szCs w:val="21"/>
                <w:lang w:eastAsia="zh-CN"/>
              </w:rPr>
              <w:t>对采用有利于资源综合利用和无害化处理的设计方案以及使用环保和便于回收利用材料生产的电器电子产品</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可以</w:t>
            </w:r>
            <w:r w:rsidRPr="00685FE8">
              <w:rPr>
                <w:rFonts w:ascii="SimSun" w:eastAsia="SimSun" w:hAnsi="SimSun" w:cs="새굴림" w:hint="eastAsia"/>
                <w:sz w:val="21"/>
                <w:szCs w:val="21"/>
                <w:lang w:eastAsia="zh-CN"/>
              </w:rPr>
              <w:t>减征基金的</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按照</w:t>
            </w:r>
            <w:r w:rsidRPr="00685FE8">
              <w:rPr>
                <w:rFonts w:ascii="SimSun" w:eastAsia="SimSun" w:hAnsi="SimSun" w:cs="새굴림" w:hint="eastAsia"/>
                <w:sz w:val="21"/>
                <w:szCs w:val="21"/>
                <w:lang w:eastAsia="zh-CN"/>
              </w:rPr>
              <w:t>国务院相关部门的具体规定执行</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z w:val="21"/>
                <w:szCs w:val="21"/>
                <w:lang w:eastAsia="zh-CN"/>
              </w:rPr>
              <w:t>第十四</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缴纳义务人按季申报缴纳基金</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缴纳义务人应当自季度终了之日起十五日内申报缴纳基金</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向主管</w:t>
            </w:r>
            <w:r w:rsidRPr="00685FE8">
              <w:rPr>
                <w:rFonts w:ascii="SimSun" w:eastAsia="SimSun" w:hAnsi="SimSun" w:cs="새굴림" w:hint="eastAsia"/>
                <w:sz w:val="21"/>
                <w:szCs w:val="21"/>
                <w:lang w:eastAsia="zh-CN"/>
              </w:rPr>
              <w:t>税务机关报送</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废弃电器电子产品处理基金申报表</w:t>
            </w:r>
            <w:r w:rsidRPr="00685FE8">
              <w:rPr>
                <w:rFonts w:ascii="SimSun" w:eastAsia="SimSun" w:hAnsi="SimSun" w:cs="맑은 고딕" w:hint="eastAsia"/>
                <w:sz w:val="21"/>
                <w:szCs w:val="21"/>
                <w:lang w:eastAsia="zh-CN"/>
              </w:rPr>
              <w:t>》（</w:t>
            </w:r>
            <w:r w:rsidRPr="00685FE8">
              <w:rPr>
                <w:rFonts w:ascii="SimSun" w:eastAsia="SimSun" w:hAnsi="SimSun" w:cs="바탕" w:hint="eastAsia"/>
                <w:sz w:val="21"/>
                <w:szCs w:val="21"/>
                <w:lang w:eastAsia="zh-CN"/>
              </w:rPr>
              <w:t>附件</w:t>
            </w:r>
            <w:r w:rsidRPr="00685FE8">
              <w:rPr>
                <w:rFonts w:ascii="SimSun" w:eastAsia="SimSun" w:hAnsi="SimSun" w:hint="eastAsia"/>
                <w:sz w:val="21"/>
                <w:szCs w:val="21"/>
                <w:lang w:eastAsia="zh-CN"/>
              </w:rPr>
              <w:t>2）。</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hint="eastAsia"/>
                <w:b/>
                <w:sz w:val="21"/>
                <w:szCs w:val="21"/>
                <w:lang w:eastAsia="zh-CN"/>
              </w:rPr>
              <w:t xml:space="preserve"> </w:t>
            </w:r>
            <w:r w:rsidRPr="00685FE8">
              <w:rPr>
                <w:rFonts w:ascii="SimSun" w:eastAsia="SimSun" w:hAnsi="SimSun" w:cs="바탕" w:hint="eastAsia"/>
                <w:b/>
                <w:sz w:val="21"/>
                <w:szCs w:val="21"/>
                <w:lang w:eastAsia="zh-CN"/>
              </w:rPr>
              <w:t>第十五</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새굴림" w:hint="eastAsia"/>
                <w:sz w:val="21"/>
                <w:szCs w:val="21"/>
                <w:lang w:eastAsia="zh-CN"/>
              </w:rPr>
              <w:t>国家税务局征收基金应使用税收票证</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pacing w:val="-4"/>
                <w:sz w:val="21"/>
                <w:szCs w:val="21"/>
                <w:lang w:eastAsia="zh-CN"/>
              </w:rPr>
            </w:pPr>
            <w:r w:rsidRPr="00685FE8">
              <w:rPr>
                <w:rFonts w:ascii="SimSun" w:eastAsia="SimSun" w:hAnsi="SimSun" w:hint="eastAsia"/>
                <w:spacing w:val="-4"/>
                <w:sz w:val="21"/>
                <w:szCs w:val="21"/>
                <w:lang w:eastAsia="zh-CN"/>
              </w:rPr>
              <w:t xml:space="preserve"> 　 </w:t>
            </w:r>
            <w:r w:rsidRPr="00685FE8">
              <w:rPr>
                <w:rFonts w:ascii="SimSun" w:eastAsia="SimSun" w:hAnsi="SimSun" w:cs="바탕" w:hint="eastAsia"/>
                <w:b/>
                <w:spacing w:val="-4"/>
                <w:sz w:val="21"/>
                <w:szCs w:val="21"/>
                <w:lang w:eastAsia="zh-CN"/>
              </w:rPr>
              <w:t>第十六</w:t>
            </w:r>
            <w:r w:rsidRPr="00685FE8">
              <w:rPr>
                <w:rFonts w:ascii="SimSun" w:eastAsia="SimSun" w:hAnsi="SimSun" w:cs="새굴림" w:hint="eastAsia"/>
                <w:b/>
                <w:spacing w:val="-4"/>
                <w:sz w:val="21"/>
                <w:szCs w:val="21"/>
                <w:lang w:eastAsia="zh-CN"/>
              </w:rPr>
              <w:t>条</w:t>
            </w:r>
            <w:r w:rsidRPr="00685FE8">
              <w:rPr>
                <w:rFonts w:ascii="SimSun" w:eastAsia="SimSun" w:hAnsi="SimSun" w:hint="eastAsia"/>
                <w:spacing w:val="-4"/>
                <w:sz w:val="21"/>
                <w:szCs w:val="21"/>
                <w:lang w:eastAsia="zh-CN"/>
              </w:rPr>
              <w:t xml:space="preserve"> </w:t>
            </w:r>
            <w:r w:rsidRPr="00685FE8">
              <w:rPr>
                <w:rFonts w:ascii="SimSun" w:eastAsia="SimSun" w:hAnsi="SimSun" w:cs="바탕" w:hint="eastAsia"/>
                <w:spacing w:val="-4"/>
                <w:sz w:val="21"/>
                <w:szCs w:val="21"/>
                <w:lang w:eastAsia="zh-CN"/>
              </w:rPr>
              <w:t>基金</w:t>
            </w:r>
            <w:r w:rsidRPr="00685FE8">
              <w:rPr>
                <w:rFonts w:ascii="SimSun" w:eastAsia="SimSun" w:hAnsi="SimSun" w:cs="새굴림" w:hint="eastAsia"/>
                <w:spacing w:val="-4"/>
                <w:sz w:val="21"/>
                <w:szCs w:val="21"/>
                <w:lang w:eastAsia="zh-CN"/>
              </w:rPr>
              <w:t>缴纳义务人应妥善保管基金缴款凭证</w:t>
            </w:r>
            <w:r w:rsidRPr="00685FE8">
              <w:rPr>
                <w:rFonts w:ascii="SimSun" w:eastAsia="SimSun" w:hAnsi="SimSun" w:cs="맑은 고딕" w:hint="eastAsia"/>
                <w:spacing w:val="-4"/>
                <w:sz w:val="21"/>
                <w:szCs w:val="21"/>
                <w:lang w:eastAsia="zh-CN"/>
              </w:rPr>
              <w:t>、</w:t>
            </w:r>
            <w:r w:rsidRPr="00685FE8">
              <w:rPr>
                <w:rFonts w:ascii="SimSun" w:eastAsia="SimSun" w:hAnsi="SimSun" w:cs="바탕" w:hint="eastAsia"/>
                <w:spacing w:val="-4"/>
                <w:sz w:val="21"/>
                <w:szCs w:val="21"/>
                <w:lang w:eastAsia="zh-CN"/>
              </w:rPr>
              <w:t>增</w:t>
            </w:r>
            <w:r w:rsidRPr="00685FE8">
              <w:rPr>
                <w:rFonts w:ascii="SimSun" w:eastAsia="SimSun" w:hAnsi="SimSun" w:cs="새굴림" w:hint="eastAsia"/>
                <w:spacing w:val="-4"/>
                <w:sz w:val="21"/>
                <w:szCs w:val="21"/>
                <w:lang w:eastAsia="zh-CN"/>
              </w:rPr>
              <w:t>值税专用发票及清单</w:t>
            </w:r>
            <w:r w:rsidRPr="00685FE8">
              <w:rPr>
                <w:rFonts w:ascii="SimSun" w:eastAsia="SimSun" w:hAnsi="SimSun" w:cs="맑은 고딕" w:hint="eastAsia"/>
                <w:spacing w:val="-4"/>
                <w:sz w:val="21"/>
                <w:szCs w:val="21"/>
                <w:lang w:eastAsia="zh-CN"/>
              </w:rPr>
              <w:t>、</w:t>
            </w:r>
            <w:r w:rsidRPr="00685FE8">
              <w:rPr>
                <w:rFonts w:ascii="SimSun" w:eastAsia="SimSun" w:hAnsi="SimSun" w:cs="바탕" w:hint="eastAsia"/>
                <w:spacing w:val="-4"/>
                <w:sz w:val="21"/>
                <w:szCs w:val="21"/>
                <w:lang w:eastAsia="zh-CN"/>
              </w:rPr>
              <w:t>海</w:t>
            </w:r>
            <w:r w:rsidRPr="00685FE8">
              <w:rPr>
                <w:rFonts w:ascii="SimSun" w:eastAsia="SimSun" w:hAnsi="SimSun" w:cs="새굴림" w:hint="eastAsia"/>
                <w:spacing w:val="-4"/>
                <w:sz w:val="21"/>
                <w:szCs w:val="21"/>
                <w:lang w:eastAsia="zh-CN"/>
              </w:rPr>
              <w:t>关进</w:t>
            </w:r>
            <w:r w:rsidRPr="00685FE8">
              <w:rPr>
                <w:rFonts w:ascii="SimSun" w:eastAsia="SimSun" w:hAnsi="SimSun" w:cs="맑은 고딕" w:hint="eastAsia"/>
                <w:spacing w:val="-4"/>
                <w:sz w:val="21"/>
                <w:szCs w:val="21"/>
                <w:lang w:eastAsia="zh-CN"/>
              </w:rPr>
              <w:t>（</w:t>
            </w:r>
            <w:r w:rsidRPr="00685FE8">
              <w:rPr>
                <w:rFonts w:ascii="SimSun" w:eastAsia="SimSun" w:hAnsi="SimSun" w:cs="바탕" w:hint="eastAsia"/>
                <w:spacing w:val="-4"/>
                <w:sz w:val="21"/>
                <w:szCs w:val="21"/>
                <w:lang w:eastAsia="zh-CN"/>
              </w:rPr>
              <w:t>出</w:t>
            </w:r>
            <w:r w:rsidRPr="00685FE8">
              <w:rPr>
                <w:rFonts w:ascii="SimSun" w:eastAsia="SimSun" w:hAnsi="SimSun" w:cs="맑은 고딕" w:hint="eastAsia"/>
                <w:spacing w:val="-4"/>
                <w:sz w:val="21"/>
                <w:szCs w:val="21"/>
                <w:lang w:eastAsia="zh-CN"/>
              </w:rPr>
              <w:t>）</w:t>
            </w:r>
            <w:r w:rsidRPr="00685FE8">
              <w:rPr>
                <w:rFonts w:ascii="SimSun" w:eastAsia="SimSun" w:hAnsi="SimSun" w:cs="바탕" w:hint="eastAsia"/>
                <w:spacing w:val="-4"/>
                <w:sz w:val="21"/>
                <w:szCs w:val="21"/>
                <w:lang w:eastAsia="zh-CN"/>
              </w:rPr>
              <w:t>口</w:t>
            </w:r>
            <w:r w:rsidRPr="00685FE8">
              <w:rPr>
                <w:rFonts w:ascii="SimSun" w:eastAsia="SimSun" w:hAnsi="SimSun" w:cs="새굴림" w:hint="eastAsia"/>
                <w:spacing w:val="-4"/>
                <w:sz w:val="21"/>
                <w:szCs w:val="21"/>
                <w:lang w:eastAsia="zh-CN"/>
              </w:rPr>
              <w:t>货物报关单</w:t>
            </w:r>
            <w:r w:rsidRPr="00685FE8">
              <w:rPr>
                <w:rFonts w:ascii="SimSun" w:eastAsia="SimSun" w:hAnsi="SimSun" w:cs="맑은 고딕" w:hint="eastAsia"/>
                <w:spacing w:val="-4"/>
                <w:sz w:val="21"/>
                <w:szCs w:val="21"/>
                <w:lang w:eastAsia="zh-CN"/>
              </w:rPr>
              <w:t>、</w:t>
            </w:r>
            <w:r w:rsidRPr="00685FE8">
              <w:rPr>
                <w:rFonts w:ascii="SimSun" w:eastAsia="SimSun" w:hAnsi="SimSun" w:cs="바탕" w:hint="eastAsia"/>
                <w:spacing w:val="-4"/>
                <w:sz w:val="21"/>
                <w:szCs w:val="21"/>
                <w:lang w:eastAsia="zh-CN"/>
              </w:rPr>
              <w:t>代理出口</w:t>
            </w:r>
            <w:r w:rsidRPr="00685FE8">
              <w:rPr>
                <w:rFonts w:ascii="SimSun" w:eastAsia="SimSun" w:hAnsi="SimSun" w:cs="새굴림" w:hint="eastAsia"/>
                <w:spacing w:val="-4"/>
                <w:sz w:val="21"/>
                <w:szCs w:val="21"/>
                <w:lang w:eastAsia="zh-CN"/>
              </w:rPr>
              <w:t>货物证明</w:t>
            </w:r>
            <w:r w:rsidRPr="00685FE8">
              <w:rPr>
                <w:rFonts w:ascii="SimSun" w:eastAsia="SimSun" w:hAnsi="SimSun" w:cs="맑은 고딕" w:hint="eastAsia"/>
                <w:spacing w:val="-4"/>
                <w:sz w:val="21"/>
                <w:szCs w:val="21"/>
                <w:lang w:eastAsia="zh-CN"/>
              </w:rPr>
              <w:t>、</w:t>
            </w:r>
            <w:r w:rsidRPr="00685FE8">
              <w:rPr>
                <w:rFonts w:ascii="SimSun" w:eastAsia="SimSun" w:hAnsi="SimSun" w:cs="바탕" w:hint="eastAsia"/>
                <w:spacing w:val="-4"/>
                <w:sz w:val="21"/>
                <w:szCs w:val="21"/>
                <w:lang w:eastAsia="zh-CN"/>
              </w:rPr>
              <w:t>委托代理出口</w:t>
            </w:r>
            <w:r w:rsidRPr="00685FE8">
              <w:rPr>
                <w:rFonts w:ascii="SimSun" w:eastAsia="SimSun" w:hAnsi="SimSun" w:cs="새굴림" w:hint="eastAsia"/>
                <w:spacing w:val="-4"/>
                <w:sz w:val="21"/>
                <w:szCs w:val="21"/>
                <w:lang w:eastAsia="zh-CN"/>
              </w:rPr>
              <w:t>协议</w:t>
            </w:r>
            <w:r w:rsidRPr="00685FE8">
              <w:rPr>
                <w:rFonts w:ascii="SimSun" w:eastAsia="SimSun" w:hAnsi="SimSun" w:cs="맑은 고딕" w:hint="eastAsia"/>
                <w:spacing w:val="-4"/>
                <w:sz w:val="21"/>
                <w:szCs w:val="21"/>
                <w:lang w:eastAsia="zh-CN"/>
              </w:rPr>
              <w:t>、</w:t>
            </w:r>
            <w:r w:rsidRPr="00685FE8">
              <w:rPr>
                <w:rFonts w:ascii="SimSun" w:eastAsia="SimSun" w:hAnsi="SimSun" w:cs="바탕" w:hint="eastAsia"/>
                <w:spacing w:val="-4"/>
                <w:sz w:val="21"/>
                <w:szCs w:val="21"/>
                <w:lang w:eastAsia="zh-CN"/>
              </w:rPr>
              <w:t>委托加工</w:t>
            </w:r>
            <w:r w:rsidRPr="00685FE8">
              <w:rPr>
                <w:rFonts w:ascii="SimSun" w:eastAsia="SimSun" w:hAnsi="SimSun" w:cs="새굴림" w:hint="eastAsia"/>
                <w:spacing w:val="-4"/>
                <w:sz w:val="21"/>
                <w:szCs w:val="21"/>
                <w:lang w:eastAsia="zh-CN"/>
              </w:rPr>
              <w:t>协议</w:t>
            </w:r>
            <w:r w:rsidRPr="00685FE8">
              <w:rPr>
                <w:rFonts w:ascii="SimSun" w:eastAsia="SimSun" w:hAnsi="SimSun" w:cs="맑은 고딕" w:hint="eastAsia"/>
                <w:spacing w:val="-4"/>
                <w:sz w:val="21"/>
                <w:szCs w:val="21"/>
                <w:lang w:eastAsia="zh-CN"/>
              </w:rPr>
              <w:t>、</w:t>
            </w:r>
            <w:r w:rsidRPr="00685FE8">
              <w:rPr>
                <w:rFonts w:ascii="SimSun" w:eastAsia="SimSun" w:hAnsi="SimSun" w:cs="바탕" w:hint="eastAsia"/>
                <w:spacing w:val="-4"/>
                <w:sz w:val="21"/>
                <w:szCs w:val="21"/>
                <w:lang w:eastAsia="zh-CN"/>
              </w:rPr>
              <w:t>退</w:t>
            </w:r>
            <w:r w:rsidRPr="00685FE8">
              <w:rPr>
                <w:rFonts w:ascii="SimSun" w:eastAsia="SimSun" w:hAnsi="SimSun" w:cs="새굴림" w:hint="eastAsia"/>
                <w:spacing w:val="-4"/>
                <w:sz w:val="21"/>
                <w:szCs w:val="21"/>
                <w:lang w:eastAsia="zh-CN"/>
              </w:rPr>
              <w:t>货证明及其他相关资料</w:t>
            </w:r>
            <w:r w:rsidRPr="00685FE8">
              <w:rPr>
                <w:rFonts w:ascii="SimSun" w:eastAsia="SimSun" w:hAnsi="SimSun" w:cs="맑은 고딕" w:hint="eastAsia"/>
                <w:spacing w:val="-4"/>
                <w:sz w:val="21"/>
                <w:szCs w:val="21"/>
                <w:lang w:eastAsia="zh-CN"/>
              </w:rPr>
              <w:t>。</w:t>
            </w:r>
          </w:p>
          <w:p w:rsidR="005D70DA" w:rsidRPr="00685FE8" w:rsidRDefault="005D70DA" w:rsidP="00685FE8">
            <w:pPr>
              <w:wordWrap/>
              <w:snapToGrid w:val="0"/>
              <w:spacing w:line="290" w:lineRule="atLeast"/>
              <w:rPr>
                <w:rFonts w:ascii="SimSun" w:eastAsia="SimSun" w:hAnsi="SimSun"/>
                <w:spacing w:val="20"/>
                <w:sz w:val="21"/>
                <w:szCs w:val="21"/>
                <w:lang w:eastAsia="zh-CN"/>
              </w:rPr>
            </w:pPr>
            <w:r w:rsidRPr="00685FE8">
              <w:rPr>
                <w:rFonts w:ascii="SimSun" w:eastAsia="SimSun" w:hAnsi="SimSun" w:hint="eastAsia"/>
                <w:spacing w:val="20"/>
                <w:sz w:val="21"/>
                <w:szCs w:val="21"/>
                <w:lang w:eastAsia="zh-CN"/>
              </w:rPr>
              <w:t xml:space="preserve"> 　 </w:t>
            </w:r>
            <w:r w:rsidRPr="00685FE8">
              <w:rPr>
                <w:rFonts w:ascii="SimSun" w:eastAsia="SimSun" w:hAnsi="SimSun" w:cs="바탕" w:hint="eastAsia"/>
                <w:spacing w:val="20"/>
                <w:sz w:val="21"/>
                <w:szCs w:val="21"/>
                <w:lang w:eastAsia="zh-CN"/>
              </w:rPr>
              <w:t>基金</w:t>
            </w:r>
            <w:r w:rsidRPr="00685FE8">
              <w:rPr>
                <w:rFonts w:ascii="SimSun" w:eastAsia="SimSun" w:hAnsi="SimSun" w:cs="새굴림" w:hint="eastAsia"/>
                <w:spacing w:val="20"/>
                <w:sz w:val="21"/>
                <w:szCs w:val="21"/>
                <w:lang w:eastAsia="zh-CN"/>
              </w:rPr>
              <w:t>缴纳义务人应当自觉接受税务机关的监督检查</w:t>
            </w:r>
            <w:r w:rsidRPr="00685FE8">
              <w:rPr>
                <w:rFonts w:ascii="SimSun" w:eastAsia="SimSun" w:hAnsi="SimSun" w:cs="맑은 고딕" w:hint="eastAsia"/>
                <w:spacing w:val="20"/>
                <w:sz w:val="21"/>
                <w:szCs w:val="21"/>
                <w:lang w:eastAsia="zh-CN"/>
              </w:rPr>
              <w:t>，</w:t>
            </w:r>
            <w:r w:rsidRPr="00685FE8">
              <w:rPr>
                <w:rFonts w:ascii="SimSun" w:eastAsia="SimSun" w:hAnsi="SimSun" w:cs="바탕" w:hint="eastAsia"/>
                <w:spacing w:val="20"/>
                <w:sz w:val="21"/>
                <w:szCs w:val="21"/>
                <w:lang w:eastAsia="zh-CN"/>
              </w:rPr>
              <w:t>提供有</w:t>
            </w:r>
            <w:r w:rsidRPr="00685FE8">
              <w:rPr>
                <w:rFonts w:ascii="SimSun" w:eastAsia="SimSun" w:hAnsi="SimSun" w:cs="새굴림" w:hint="eastAsia"/>
                <w:spacing w:val="20"/>
                <w:sz w:val="21"/>
                <w:szCs w:val="21"/>
                <w:lang w:eastAsia="zh-CN"/>
              </w:rPr>
              <w:t>关资料</w:t>
            </w:r>
            <w:r w:rsidRPr="00685FE8">
              <w:rPr>
                <w:rFonts w:ascii="SimSun" w:eastAsia="SimSun" w:hAnsi="SimSun" w:cs="맑은 고딕" w:hint="eastAsia"/>
                <w:spacing w:val="20"/>
                <w:sz w:val="21"/>
                <w:szCs w:val="21"/>
                <w:lang w:eastAsia="zh-CN"/>
              </w:rPr>
              <w:t>，</w:t>
            </w:r>
            <w:r w:rsidRPr="00685FE8">
              <w:rPr>
                <w:rFonts w:ascii="SimSun" w:eastAsia="SimSun" w:hAnsi="SimSun" w:cs="바탕" w:hint="eastAsia"/>
                <w:spacing w:val="20"/>
                <w:sz w:val="21"/>
                <w:szCs w:val="21"/>
                <w:lang w:eastAsia="zh-CN"/>
              </w:rPr>
              <w:t>如</w:t>
            </w:r>
            <w:r w:rsidRPr="00685FE8">
              <w:rPr>
                <w:rFonts w:ascii="SimSun" w:eastAsia="SimSun" w:hAnsi="SimSun" w:cs="새굴림" w:hint="eastAsia"/>
                <w:spacing w:val="20"/>
                <w:sz w:val="21"/>
                <w:szCs w:val="21"/>
                <w:lang w:eastAsia="zh-CN"/>
              </w:rPr>
              <w:t>实反映情况</w:t>
            </w:r>
            <w:r w:rsidRPr="00685FE8">
              <w:rPr>
                <w:rFonts w:ascii="SimSun" w:eastAsia="SimSun" w:hAnsi="SimSun" w:cs="맑은 고딕" w:hint="eastAsia"/>
                <w:spacing w:val="20"/>
                <w:sz w:val="21"/>
                <w:szCs w:val="21"/>
                <w:lang w:eastAsia="zh-CN"/>
              </w:rPr>
              <w:t>，</w:t>
            </w:r>
            <w:r w:rsidRPr="00685FE8">
              <w:rPr>
                <w:rFonts w:ascii="SimSun" w:eastAsia="SimSun" w:hAnsi="SimSun" w:cs="바탕" w:hint="eastAsia"/>
                <w:spacing w:val="20"/>
                <w:sz w:val="21"/>
                <w:szCs w:val="21"/>
                <w:lang w:eastAsia="zh-CN"/>
              </w:rPr>
              <w:t>不得拒</w:t>
            </w:r>
            <w:r w:rsidRPr="00685FE8">
              <w:rPr>
                <w:rFonts w:ascii="SimSun" w:eastAsia="SimSun" w:hAnsi="SimSun" w:cs="새굴림" w:hint="eastAsia"/>
                <w:spacing w:val="20"/>
                <w:sz w:val="21"/>
                <w:szCs w:val="21"/>
                <w:lang w:eastAsia="zh-CN"/>
              </w:rPr>
              <w:t>绝</w:t>
            </w:r>
            <w:r w:rsidRPr="00685FE8">
              <w:rPr>
                <w:rFonts w:ascii="SimSun" w:eastAsia="SimSun" w:hAnsi="SimSun" w:cs="맑은 고딕" w:hint="eastAsia"/>
                <w:spacing w:val="20"/>
                <w:sz w:val="21"/>
                <w:szCs w:val="21"/>
                <w:lang w:eastAsia="zh-CN"/>
              </w:rPr>
              <w:t>、</w:t>
            </w:r>
            <w:r w:rsidRPr="00685FE8">
              <w:rPr>
                <w:rFonts w:ascii="SimSun" w:eastAsia="SimSun" w:hAnsi="SimSun" w:cs="새굴림" w:hint="eastAsia"/>
                <w:spacing w:val="20"/>
                <w:sz w:val="21"/>
                <w:szCs w:val="21"/>
                <w:lang w:eastAsia="zh-CN"/>
              </w:rPr>
              <w:t>隐瞒</w:t>
            </w:r>
            <w:r w:rsidRPr="00685FE8">
              <w:rPr>
                <w:rFonts w:ascii="SimSun" w:eastAsia="SimSun" w:hAnsi="SimSun" w:cs="맑은 고딕" w:hint="eastAsia"/>
                <w:spacing w:val="20"/>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hint="eastAsia"/>
                <w:b/>
                <w:sz w:val="21"/>
                <w:szCs w:val="21"/>
                <w:lang w:eastAsia="zh-CN"/>
              </w:rPr>
              <w:t xml:space="preserve"> </w:t>
            </w:r>
            <w:r w:rsidRPr="00685FE8">
              <w:rPr>
                <w:rFonts w:ascii="SimSun" w:eastAsia="SimSun" w:hAnsi="SimSun" w:cs="바탕" w:hint="eastAsia"/>
                <w:b/>
                <w:sz w:val="21"/>
                <w:szCs w:val="21"/>
                <w:lang w:eastAsia="zh-CN"/>
              </w:rPr>
              <w:t>第十七</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基金</w:t>
            </w:r>
            <w:r w:rsidRPr="00685FE8">
              <w:rPr>
                <w:rFonts w:ascii="SimSun" w:eastAsia="SimSun" w:hAnsi="SimSun" w:cs="새굴림" w:hint="eastAsia"/>
                <w:sz w:val="21"/>
                <w:szCs w:val="21"/>
                <w:lang w:eastAsia="zh-CN"/>
              </w:rPr>
              <w:t>缴纳义务人违反基金征收管理规定的</w:t>
            </w:r>
            <w:r w:rsidRPr="00685FE8">
              <w:rPr>
                <w:rFonts w:ascii="SimSun" w:eastAsia="SimSun" w:hAnsi="SimSun" w:cs="맑은 고딕" w:hint="eastAsia"/>
                <w:sz w:val="21"/>
                <w:szCs w:val="21"/>
                <w:lang w:eastAsia="zh-CN"/>
              </w:rPr>
              <w:t>，</w:t>
            </w:r>
            <w:r w:rsidRPr="00685FE8">
              <w:rPr>
                <w:rFonts w:ascii="SimSun" w:eastAsia="SimSun" w:hAnsi="SimSun" w:cs="새굴림" w:hint="eastAsia"/>
                <w:sz w:val="21"/>
                <w:szCs w:val="21"/>
                <w:lang w:eastAsia="zh-CN"/>
              </w:rPr>
              <w:t>税务机关比照税收违法行为予以行政处罚</w:t>
            </w:r>
            <w:r w:rsidRPr="00685FE8">
              <w:rPr>
                <w:rFonts w:ascii="SimSun" w:eastAsia="SimSun" w:hAnsi="SimSun" w:cs="맑은 고딕"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b/>
                <w:sz w:val="21"/>
                <w:szCs w:val="21"/>
                <w:lang w:eastAsia="zh-CN"/>
              </w:rPr>
              <w:t>第十八</w:t>
            </w:r>
            <w:r w:rsidRPr="00685FE8">
              <w:rPr>
                <w:rFonts w:ascii="SimSun" w:eastAsia="SimSun" w:hAnsi="SimSun" w:cs="새굴림" w:hint="eastAsia"/>
                <w:b/>
                <w:sz w:val="21"/>
                <w:szCs w:val="21"/>
                <w:lang w:eastAsia="zh-CN"/>
              </w:rPr>
              <w:t>条</w:t>
            </w: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本</w:t>
            </w:r>
            <w:r w:rsidRPr="00685FE8">
              <w:rPr>
                <w:rFonts w:ascii="SimSun" w:eastAsia="SimSun" w:hAnsi="SimSun" w:cs="새굴림" w:hint="eastAsia"/>
                <w:sz w:val="21"/>
                <w:szCs w:val="21"/>
                <w:lang w:eastAsia="zh-CN"/>
              </w:rPr>
              <w:t>规定自</w:t>
            </w:r>
            <w:r w:rsidRPr="00685FE8">
              <w:rPr>
                <w:rFonts w:ascii="SimSun" w:eastAsia="SimSun" w:hAnsi="SimSun" w:hint="eastAsia"/>
                <w:sz w:val="21"/>
                <w:szCs w:val="21"/>
                <w:lang w:eastAsia="zh-CN"/>
              </w:rPr>
              <w:t>2012</w:t>
            </w:r>
            <w:r w:rsidRPr="00685FE8">
              <w:rPr>
                <w:rFonts w:ascii="SimSun" w:eastAsia="SimSun" w:hAnsi="SimSun" w:cs="바탕" w:hint="eastAsia"/>
                <w:sz w:val="21"/>
                <w:szCs w:val="21"/>
                <w:lang w:eastAsia="zh-CN"/>
              </w:rPr>
              <w:t>年</w:t>
            </w:r>
            <w:r w:rsidRPr="00685FE8">
              <w:rPr>
                <w:rFonts w:ascii="SimSun" w:eastAsia="SimSun" w:hAnsi="SimSun" w:hint="eastAsia"/>
                <w:sz w:val="21"/>
                <w:szCs w:val="21"/>
                <w:lang w:eastAsia="zh-CN"/>
              </w:rPr>
              <w:t>7</w:t>
            </w:r>
            <w:r w:rsidRPr="00685FE8">
              <w:rPr>
                <w:rFonts w:ascii="SimSun" w:eastAsia="SimSun" w:hAnsi="SimSun" w:cs="바탕" w:hint="eastAsia"/>
                <w:sz w:val="21"/>
                <w:szCs w:val="21"/>
                <w:lang w:eastAsia="zh-CN"/>
              </w:rPr>
              <w:t>月</w:t>
            </w:r>
            <w:r w:rsidRPr="00685FE8">
              <w:rPr>
                <w:rFonts w:ascii="SimSun" w:eastAsia="SimSun" w:hAnsi="SimSun" w:hint="eastAsia"/>
                <w:sz w:val="21"/>
                <w:szCs w:val="21"/>
                <w:lang w:eastAsia="zh-CN"/>
              </w:rPr>
              <w:t>1</w:t>
            </w:r>
            <w:r w:rsidRPr="00685FE8">
              <w:rPr>
                <w:rFonts w:ascii="SimSun" w:eastAsia="SimSun" w:hAnsi="SimSun" w:cs="바탕" w:hint="eastAsia"/>
                <w:sz w:val="21"/>
                <w:szCs w:val="21"/>
                <w:lang w:eastAsia="zh-CN"/>
              </w:rPr>
              <w:t>日起</w:t>
            </w:r>
            <w:r w:rsidRPr="00685FE8">
              <w:rPr>
                <w:rFonts w:ascii="SimSun" w:eastAsia="SimSun" w:hAnsi="SimSun" w:cs="바탕" w:hint="eastAsia"/>
                <w:sz w:val="21"/>
                <w:szCs w:val="21"/>
                <w:lang w:eastAsia="zh-CN"/>
              </w:rPr>
              <w:lastRenderedPageBreak/>
              <w:t>施行</w:t>
            </w:r>
            <w:r w:rsidRPr="00685FE8">
              <w:rPr>
                <w:rFonts w:ascii="SimSun" w:eastAsia="SimSun" w:hAnsi="SimSun" w:cs="맑은 고딕" w:hint="eastAsia"/>
                <w:sz w:val="21"/>
                <w:szCs w:val="21"/>
                <w:lang w:eastAsia="zh-CN"/>
              </w:rPr>
              <w:t xml:space="preserve">。　</w:t>
            </w:r>
            <w:r w:rsidRPr="00685FE8">
              <w:rPr>
                <w:rFonts w:ascii="SimSun" w:eastAsia="SimSun" w:hAnsi="SimSun"/>
                <w:sz w:val="21"/>
                <w:szCs w:val="21"/>
                <w:lang w:eastAsia="zh-CN"/>
              </w:rPr>
              <w:t xml:space="preserve"> </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w:t>
            </w:r>
            <w:r w:rsidRPr="00685FE8">
              <w:rPr>
                <w:rFonts w:ascii="SimSun" w:eastAsia="SimSun" w:hAnsi="SimSun" w:cs="바탕" w:hint="eastAsia"/>
                <w:sz w:val="21"/>
                <w:szCs w:val="21"/>
                <w:lang w:eastAsia="zh-CN"/>
              </w:rPr>
              <w:t>附件</w:t>
            </w:r>
            <w:r w:rsidRPr="00685FE8">
              <w:rPr>
                <w:rFonts w:ascii="SimSun" w:eastAsia="SimSun" w:hAnsi="SimSun" w:cs="맑은 고딕" w:hint="eastAsia"/>
                <w:sz w:val="21"/>
                <w:szCs w:val="21"/>
                <w:lang w:eastAsia="zh-CN"/>
              </w:rPr>
              <w:t>：</w:t>
            </w:r>
            <w:r w:rsidRPr="00685FE8">
              <w:rPr>
                <w:rFonts w:ascii="SimSun" w:eastAsia="SimSun" w:hAnsi="SimSun" w:hint="eastAsia"/>
                <w:sz w:val="21"/>
                <w:szCs w:val="21"/>
                <w:lang w:eastAsia="zh-CN"/>
              </w:rPr>
              <w:t>1.</w:t>
            </w:r>
            <w:r w:rsidRPr="00685FE8">
              <w:rPr>
                <w:rFonts w:ascii="SimSun" w:eastAsia="SimSun" w:hAnsi="SimSun" w:cs="새굴림" w:hint="eastAsia"/>
                <w:sz w:val="21"/>
                <w:szCs w:val="21"/>
                <w:lang w:eastAsia="zh-CN"/>
              </w:rPr>
              <w:t>国内销售电器电子产品基金征收范围和标准</w:t>
            </w:r>
            <w:r w:rsidRPr="00685FE8">
              <w:rPr>
                <w:rFonts w:ascii="SimSun" w:eastAsia="SimSun" w:hAnsi="SimSun" w:hint="eastAsia"/>
                <w:sz w:val="21"/>
                <w:szCs w:val="21"/>
                <w:lang w:eastAsia="zh-CN"/>
              </w:rPr>
              <w:t>.</w:t>
            </w:r>
            <w:proofErr w:type="spellStart"/>
            <w:r w:rsidRPr="00685FE8">
              <w:rPr>
                <w:rFonts w:ascii="SimSun" w:eastAsia="SimSun" w:hAnsi="SimSun" w:hint="eastAsia"/>
                <w:sz w:val="21"/>
                <w:szCs w:val="21"/>
                <w:lang w:eastAsia="zh-CN"/>
              </w:rPr>
              <w:t>xls</w:t>
            </w:r>
            <w:proofErr w:type="spellEnd"/>
            <w:r w:rsidRPr="00685FE8">
              <w:rPr>
                <w:rFonts w:ascii="SimSun" w:eastAsia="SimSun" w:hAnsi="SimSun" w:hint="eastAsia"/>
                <w:sz w:val="21"/>
                <w:szCs w:val="21"/>
                <w:lang w:eastAsia="zh-CN"/>
              </w:rPr>
              <w:t></w:t>
            </w:r>
          </w:p>
          <w:p w:rsidR="005D70DA" w:rsidRPr="00685FE8" w:rsidRDefault="005D70DA" w:rsidP="00685FE8">
            <w:pPr>
              <w:wordWrap/>
              <w:snapToGrid w:val="0"/>
              <w:spacing w:line="290" w:lineRule="atLeast"/>
              <w:rPr>
                <w:rFonts w:ascii="SimSun" w:eastAsia="SimSun" w:hAnsi="SimSun"/>
                <w:sz w:val="21"/>
                <w:szCs w:val="21"/>
                <w:lang w:eastAsia="zh-CN"/>
              </w:rPr>
            </w:pPr>
            <w:r w:rsidRPr="00685FE8">
              <w:rPr>
                <w:rFonts w:ascii="SimSun" w:eastAsia="SimSun" w:hAnsi="SimSun" w:hint="eastAsia"/>
                <w:sz w:val="21"/>
                <w:szCs w:val="21"/>
                <w:lang w:eastAsia="zh-CN"/>
              </w:rPr>
              <w:t xml:space="preserve"> 　　     2.</w:t>
            </w:r>
            <w:r w:rsidRPr="00685FE8">
              <w:rPr>
                <w:rFonts w:ascii="SimSun" w:eastAsia="SimSun" w:hAnsi="SimSun" w:cs="새굴림" w:hint="eastAsia"/>
                <w:sz w:val="21"/>
                <w:szCs w:val="21"/>
                <w:lang w:eastAsia="zh-CN"/>
              </w:rPr>
              <w:t>废弃电器电子产品处理基金申报表</w:t>
            </w:r>
            <w:r w:rsidRPr="00685FE8">
              <w:rPr>
                <w:rFonts w:ascii="SimSun" w:eastAsia="SimSun" w:hAnsi="SimSun" w:hint="eastAsia"/>
                <w:sz w:val="21"/>
                <w:szCs w:val="21"/>
                <w:lang w:eastAsia="zh-CN"/>
              </w:rPr>
              <w:t>.</w:t>
            </w:r>
            <w:proofErr w:type="spellStart"/>
            <w:r w:rsidRPr="00685FE8">
              <w:rPr>
                <w:rFonts w:ascii="SimSun" w:eastAsia="SimSun" w:hAnsi="SimSun" w:hint="eastAsia"/>
                <w:sz w:val="21"/>
                <w:szCs w:val="21"/>
                <w:lang w:eastAsia="zh-CN"/>
              </w:rPr>
              <w:t>xls</w:t>
            </w:r>
            <w:proofErr w:type="spellEnd"/>
          </w:p>
          <w:p w:rsidR="005D70DA" w:rsidRPr="00685FE8" w:rsidRDefault="005D70DA" w:rsidP="00685FE8">
            <w:pPr>
              <w:wordWrap/>
              <w:snapToGrid w:val="0"/>
              <w:spacing w:line="290" w:lineRule="atLeast"/>
              <w:rPr>
                <w:rFonts w:ascii="SimSun" w:eastAsia="SimSun" w:hAnsi="SimSun"/>
                <w:sz w:val="21"/>
                <w:szCs w:val="21"/>
                <w:lang w:eastAsia="zh-CN"/>
              </w:rPr>
            </w:pPr>
          </w:p>
        </w:tc>
      </w:tr>
    </w:tbl>
    <w:p w:rsidR="00E65A37" w:rsidRDefault="00E65A37">
      <w:pPr>
        <w:rPr>
          <w:lang w:eastAsia="zh-CN"/>
        </w:rPr>
      </w:pPr>
    </w:p>
    <w:sectPr w:rsidR="00E65A37" w:rsidSect="005D70D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AC3" w:rsidRDefault="00091AC3" w:rsidP="005D70DA">
      <w:r>
        <w:separator/>
      </w:r>
    </w:p>
  </w:endnote>
  <w:endnote w:type="continuationSeparator" w:id="0">
    <w:p w:rsidR="00091AC3" w:rsidRDefault="00091AC3" w:rsidP="005D70D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AC3" w:rsidRDefault="00091AC3" w:rsidP="005D70DA">
      <w:r>
        <w:separator/>
      </w:r>
    </w:p>
  </w:footnote>
  <w:footnote w:type="continuationSeparator" w:id="0">
    <w:p w:rsidR="00091AC3" w:rsidRDefault="00091AC3" w:rsidP="005D70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70DA"/>
    <w:rsid w:val="00091AC3"/>
    <w:rsid w:val="005D70DA"/>
    <w:rsid w:val="00685FE8"/>
    <w:rsid w:val="00E65A3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D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70DA"/>
    <w:pPr>
      <w:tabs>
        <w:tab w:val="center" w:pos="4513"/>
        <w:tab w:val="right" w:pos="9026"/>
      </w:tabs>
      <w:snapToGrid w:val="0"/>
    </w:pPr>
  </w:style>
  <w:style w:type="character" w:customStyle="1" w:styleId="Char">
    <w:name w:val="머리글 Char"/>
    <w:basedOn w:val="a0"/>
    <w:link w:val="a3"/>
    <w:uiPriority w:val="99"/>
    <w:semiHidden/>
    <w:rsid w:val="005D70DA"/>
  </w:style>
  <w:style w:type="paragraph" w:styleId="a4">
    <w:name w:val="footer"/>
    <w:basedOn w:val="a"/>
    <w:link w:val="Char0"/>
    <w:uiPriority w:val="99"/>
    <w:semiHidden/>
    <w:unhideWhenUsed/>
    <w:rsid w:val="005D70DA"/>
    <w:pPr>
      <w:tabs>
        <w:tab w:val="center" w:pos="4513"/>
        <w:tab w:val="right" w:pos="9026"/>
      </w:tabs>
      <w:snapToGrid w:val="0"/>
    </w:pPr>
  </w:style>
  <w:style w:type="character" w:customStyle="1" w:styleId="Char0">
    <w:name w:val="바닥글 Char"/>
    <w:basedOn w:val="a0"/>
    <w:link w:val="a4"/>
    <w:uiPriority w:val="99"/>
    <w:semiHidden/>
    <w:rsid w:val="005D70DA"/>
  </w:style>
  <w:style w:type="table" w:styleId="a5">
    <w:name w:val="Table Grid"/>
    <w:basedOn w:val="a1"/>
    <w:uiPriority w:val="59"/>
    <w:rsid w:val="005D7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2012-09-17T06:46:00Z</dcterms:created>
  <dcterms:modified xsi:type="dcterms:W3CDTF">2012-09-17T06:46:00Z</dcterms:modified>
</cp:coreProperties>
</file>